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275A1" w14:textId="77777777" w:rsidR="00427CD0" w:rsidRDefault="00427CD0" w:rsidP="004925A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Property Agents and </w:t>
      </w:r>
      <w:r w:rsidR="005F42C5">
        <w:rPr>
          <w:rFonts w:ascii="Calibri" w:hAnsi="Calibri" w:cs="Calibri"/>
          <w:i/>
          <w:sz w:val="22"/>
          <w:szCs w:val="22"/>
        </w:rPr>
        <w:t>L</w:t>
      </w:r>
      <w:r>
        <w:rPr>
          <w:rFonts w:ascii="Calibri" w:hAnsi="Calibri" w:cs="Calibri"/>
          <w:i/>
          <w:sz w:val="22"/>
          <w:szCs w:val="22"/>
        </w:rPr>
        <w:t>and Transactions Act</w:t>
      </w:r>
      <w:r w:rsidR="00644600" w:rsidRPr="00DF576C">
        <w:rPr>
          <w:rFonts w:ascii="Calibri" w:hAnsi="Calibri" w:cs="Calibri"/>
          <w:sz w:val="22"/>
          <w:szCs w:val="22"/>
        </w:rPr>
        <w:t xml:space="preserve"> </w:t>
      </w:r>
      <w:r w:rsidR="007341E0">
        <w:rPr>
          <w:rFonts w:ascii="Calibri" w:hAnsi="Calibri" w:cs="Calibri"/>
          <w:sz w:val="22"/>
          <w:szCs w:val="22"/>
        </w:rPr>
        <w:t>2016</w:t>
      </w:r>
      <w:r w:rsidR="00644600" w:rsidRPr="00DF576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and</w:t>
      </w:r>
      <w:r w:rsidR="00644600" w:rsidRPr="00DF576C">
        <w:rPr>
          <w:rFonts w:ascii="Calibri" w:hAnsi="Calibri" w:cs="Calibri"/>
          <w:sz w:val="22"/>
          <w:szCs w:val="22"/>
        </w:rPr>
        <w:t xml:space="preserve"> </w:t>
      </w:r>
    </w:p>
    <w:p w14:paraId="25079CE6" w14:textId="77777777" w:rsidR="00C15A75" w:rsidRDefault="00427CD0" w:rsidP="004925A2">
      <w:pPr>
        <w:rPr>
          <w:rFonts w:ascii="Calibri" w:hAnsi="Calibri" w:cs="Calibri"/>
          <w:sz w:val="16"/>
        </w:rPr>
      </w:pPr>
      <w:r w:rsidRPr="00427CD0">
        <w:rPr>
          <w:rFonts w:ascii="Calibri" w:hAnsi="Calibri" w:cs="Calibri"/>
          <w:i/>
          <w:sz w:val="22"/>
          <w:szCs w:val="22"/>
        </w:rPr>
        <w:t>Property Agents and Land Transactions Regulations</w:t>
      </w:r>
      <w:r>
        <w:rPr>
          <w:rFonts w:ascii="Calibri" w:hAnsi="Calibri" w:cs="Calibri"/>
          <w:sz w:val="22"/>
          <w:szCs w:val="22"/>
        </w:rPr>
        <w:t xml:space="preserve"> 2017</w:t>
      </w:r>
      <w:r w:rsidR="00C15A75" w:rsidRPr="00C15A75">
        <w:rPr>
          <w:rFonts w:ascii="Calibri" w:hAnsi="Calibri" w:cs="Calibri"/>
          <w:sz w:val="16"/>
        </w:rPr>
        <w:t xml:space="preserve"> </w:t>
      </w:r>
    </w:p>
    <w:p w14:paraId="301ADD40" w14:textId="77777777" w:rsidR="005F42C5" w:rsidRDefault="005F42C5" w:rsidP="004925A2">
      <w:pPr>
        <w:rPr>
          <w:rFonts w:ascii="Calibri" w:hAnsi="Calibri" w:cs="Calibri"/>
          <w:sz w:val="16"/>
        </w:rPr>
      </w:pPr>
    </w:p>
    <w:p w14:paraId="11A6B4D9" w14:textId="77777777" w:rsidR="008C56CB" w:rsidRDefault="008C56CB">
      <w:pPr>
        <w:jc w:val="center"/>
        <w:rPr>
          <w:rFonts w:ascii="Calibri" w:hAnsi="Calibri" w:cs="Calibri"/>
          <w:sz w:val="16"/>
        </w:rPr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9464"/>
        <w:gridCol w:w="1417"/>
      </w:tblGrid>
      <w:tr w:rsidR="00C15A75" w:rsidRPr="00E37C26" w14:paraId="2C1094AA" w14:textId="77777777" w:rsidTr="005F42C5">
        <w:tc>
          <w:tcPr>
            <w:tcW w:w="9464" w:type="dxa"/>
            <w:shd w:val="clear" w:color="auto" w:fill="auto"/>
          </w:tcPr>
          <w:p w14:paraId="43749F15" w14:textId="77777777" w:rsidR="00523F2C" w:rsidRPr="00523F2C" w:rsidRDefault="00C15A75" w:rsidP="00E37C26">
            <w:pPr>
              <w:pStyle w:val="Heading1"/>
              <w:jc w:val="left"/>
              <w:rPr>
                <w:rFonts w:ascii="Calibri" w:hAnsi="Calibri" w:cs="Calibri"/>
                <w:sz w:val="40"/>
                <w:szCs w:val="28"/>
              </w:rPr>
            </w:pPr>
            <w:r w:rsidRPr="00523F2C">
              <w:rPr>
                <w:rFonts w:ascii="Calibri" w:hAnsi="Calibri" w:cs="Calibri"/>
                <w:sz w:val="40"/>
                <w:szCs w:val="28"/>
              </w:rPr>
              <w:t>TRUST ACCOUNT REPORT</w:t>
            </w:r>
          </w:p>
          <w:p w14:paraId="6C07AF95" w14:textId="5694ADF4" w:rsidR="00C15A75" w:rsidRPr="00ED749C" w:rsidRDefault="00C15A75" w:rsidP="00ED749C">
            <w:pPr>
              <w:pStyle w:val="Heading1"/>
              <w:jc w:val="left"/>
              <w:rPr>
                <w:rFonts w:ascii="Calibri" w:hAnsi="Calibri" w:cs="Calibri"/>
                <w:sz w:val="32"/>
              </w:rPr>
            </w:pPr>
            <w:r w:rsidRPr="00DD144C">
              <w:rPr>
                <w:rFonts w:ascii="Calibri" w:hAnsi="Calibri" w:cs="Calibri"/>
                <w:sz w:val="28"/>
                <w:szCs w:val="28"/>
              </w:rPr>
              <w:t xml:space="preserve">FOR THE SIX MONTHS ENDED </w:t>
            </w:r>
            <w:r w:rsidR="00645837">
              <w:rPr>
                <w:rFonts w:ascii="Calibri" w:hAnsi="Calibri" w:cs="Calibri"/>
                <w:sz w:val="28"/>
                <w:szCs w:val="28"/>
              </w:rPr>
              <w:t>30 JUNE</w:t>
            </w:r>
            <w:r w:rsidRPr="00DD144C">
              <w:rPr>
                <w:rFonts w:ascii="Calibri" w:hAnsi="Calibri" w:cs="Calibri"/>
                <w:sz w:val="28"/>
                <w:szCs w:val="28"/>
              </w:rPr>
              <w:t xml:space="preserve"> 20</w:t>
            </w:r>
            <w:r w:rsidR="00C1054F">
              <w:rPr>
                <w:rFonts w:ascii="Calibri" w:hAnsi="Calibri" w:cs="Calibri"/>
                <w:sz w:val="28"/>
                <w:szCs w:val="28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14:paraId="7DE7E7DA" w14:textId="77777777" w:rsidR="00C15A75" w:rsidRPr="00523F2C" w:rsidRDefault="00C15A75" w:rsidP="00E37C26">
            <w:pPr>
              <w:jc w:val="right"/>
              <w:rPr>
                <w:rFonts w:ascii="Calibri" w:hAnsi="Calibri" w:cs="Calibri"/>
                <w:sz w:val="18"/>
              </w:rPr>
            </w:pPr>
            <w:r w:rsidRPr="00523F2C">
              <w:rPr>
                <w:rFonts w:ascii="Calibri" w:hAnsi="Calibri" w:cs="Calibri"/>
                <w:sz w:val="18"/>
              </w:rPr>
              <w:t>Section 1</w:t>
            </w:r>
            <w:r w:rsidR="007341E0">
              <w:rPr>
                <w:rFonts w:ascii="Calibri" w:hAnsi="Calibri" w:cs="Calibri"/>
                <w:sz w:val="18"/>
              </w:rPr>
              <w:t>38</w:t>
            </w:r>
          </w:p>
          <w:p w14:paraId="44B698CC" w14:textId="77777777" w:rsidR="00C15A75" w:rsidRPr="00E37C26" w:rsidRDefault="00C15A75" w:rsidP="00E37C26">
            <w:pPr>
              <w:jc w:val="right"/>
              <w:rPr>
                <w:rFonts w:ascii="Calibri" w:hAnsi="Calibri" w:cs="Calibri"/>
                <w:sz w:val="16"/>
              </w:rPr>
            </w:pPr>
            <w:r w:rsidRPr="00523F2C">
              <w:rPr>
                <w:rFonts w:ascii="Calibri" w:hAnsi="Calibri" w:cs="Calibri"/>
                <w:sz w:val="18"/>
              </w:rPr>
              <w:t>Regulation 28</w:t>
            </w:r>
          </w:p>
        </w:tc>
      </w:tr>
    </w:tbl>
    <w:p w14:paraId="13240D56" w14:textId="77777777" w:rsidR="004925A2" w:rsidRDefault="004925A2" w:rsidP="009A4595">
      <w:pPr>
        <w:tabs>
          <w:tab w:val="right" w:leader="dot" w:pos="10260"/>
        </w:tabs>
        <w:rPr>
          <w:rFonts w:ascii="Calibri" w:hAnsi="Calibri" w:cs="Calibri"/>
          <w:sz w:val="24"/>
        </w:rPr>
      </w:pPr>
    </w:p>
    <w:p w14:paraId="69204BF8" w14:textId="77777777" w:rsidR="005F42C5" w:rsidRDefault="005F42C5" w:rsidP="009A4595">
      <w:pPr>
        <w:tabs>
          <w:tab w:val="right" w:leader="dot" w:pos="10260"/>
        </w:tabs>
        <w:rPr>
          <w:rFonts w:ascii="Calibri" w:hAnsi="Calibri" w:cs="Calibri"/>
          <w:sz w:val="24"/>
        </w:rPr>
      </w:pPr>
    </w:p>
    <w:p w14:paraId="170F5DFC" w14:textId="77777777" w:rsidR="009A4595" w:rsidRPr="00A00E11" w:rsidRDefault="009A4595" w:rsidP="005F42C5">
      <w:pPr>
        <w:tabs>
          <w:tab w:val="right" w:leader="dot" w:pos="10469"/>
        </w:tabs>
        <w:rPr>
          <w:rFonts w:ascii="Calibri" w:hAnsi="Calibri" w:cs="Calibri"/>
          <w:sz w:val="24"/>
        </w:rPr>
      </w:pPr>
      <w:r w:rsidRPr="00A00E11">
        <w:rPr>
          <w:rFonts w:ascii="Calibri" w:hAnsi="Calibri" w:cs="Calibri"/>
          <w:sz w:val="24"/>
        </w:rPr>
        <w:tab/>
      </w:r>
    </w:p>
    <w:p w14:paraId="43954DCF" w14:textId="77777777" w:rsidR="009A4595" w:rsidRPr="00A00E11" w:rsidRDefault="001E2814" w:rsidP="009A4595">
      <w:pPr>
        <w:tabs>
          <w:tab w:val="left" w:pos="1080"/>
          <w:tab w:val="right" w:pos="8100"/>
        </w:tabs>
        <w:rPr>
          <w:rFonts w:ascii="Calibri" w:hAnsi="Calibri" w:cs="Calibri"/>
          <w:sz w:val="16"/>
          <w:szCs w:val="18"/>
        </w:rPr>
      </w:pPr>
      <w:r>
        <w:rPr>
          <w:rFonts w:ascii="Calibri" w:hAnsi="Calibri" w:cs="Calibri"/>
          <w:sz w:val="16"/>
          <w:szCs w:val="18"/>
        </w:rPr>
        <w:t>Licence</w:t>
      </w:r>
      <w:r w:rsidR="009A4595" w:rsidRPr="00A00E11">
        <w:rPr>
          <w:rFonts w:ascii="Calibri" w:hAnsi="Calibri" w:cs="Calibri"/>
          <w:sz w:val="16"/>
          <w:szCs w:val="18"/>
        </w:rPr>
        <w:t xml:space="preserve"> </w:t>
      </w:r>
      <w:r w:rsidR="00335A9D" w:rsidRPr="00A00E11">
        <w:rPr>
          <w:rFonts w:ascii="Calibri" w:hAnsi="Calibri" w:cs="Calibri"/>
          <w:sz w:val="16"/>
          <w:szCs w:val="18"/>
        </w:rPr>
        <w:t>n</w:t>
      </w:r>
      <w:r w:rsidR="009A4595" w:rsidRPr="00A00E11">
        <w:rPr>
          <w:rFonts w:ascii="Calibri" w:hAnsi="Calibri" w:cs="Calibri"/>
          <w:sz w:val="16"/>
          <w:szCs w:val="18"/>
        </w:rPr>
        <w:t>ame</w:t>
      </w:r>
    </w:p>
    <w:p w14:paraId="51D6E00E" w14:textId="77777777" w:rsidR="00335A9D" w:rsidRPr="00A00E11" w:rsidRDefault="00335A9D" w:rsidP="00335A9D">
      <w:pPr>
        <w:tabs>
          <w:tab w:val="right" w:leader="dot" w:pos="10260"/>
        </w:tabs>
        <w:rPr>
          <w:rFonts w:ascii="Calibri" w:hAnsi="Calibri" w:cs="Calibri"/>
          <w:sz w:val="24"/>
        </w:rPr>
      </w:pPr>
    </w:p>
    <w:p w14:paraId="3B5E5B78" w14:textId="77777777" w:rsidR="00335A9D" w:rsidRPr="00A00E11" w:rsidRDefault="00335A9D" w:rsidP="005F42C5">
      <w:pPr>
        <w:tabs>
          <w:tab w:val="right" w:leader="dot" w:pos="10469"/>
        </w:tabs>
        <w:rPr>
          <w:rFonts w:ascii="Calibri" w:hAnsi="Calibri" w:cs="Calibri"/>
          <w:sz w:val="24"/>
        </w:rPr>
      </w:pPr>
      <w:r w:rsidRPr="00A00E11">
        <w:rPr>
          <w:rFonts w:ascii="Calibri" w:hAnsi="Calibri" w:cs="Calibri"/>
          <w:sz w:val="24"/>
        </w:rPr>
        <w:tab/>
      </w:r>
    </w:p>
    <w:p w14:paraId="2DE7D107" w14:textId="77777777" w:rsidR="00335A9D" w:rsidRPr="00A00E11" w:rsidRDefault="001E2814" w:rsidP="00335A9D">
      <w:pPr>
        <w:tabs>
          <w:tab w:val="left" w:pos="1080"/>
          <w:tab w:val="right" w:pos="8100"/>
        </w:tabs>
        <w:rPr>
          <w:rFonts w:ascii="Calibri" w:hAnsi="Calibri" w:cs="Calibri"/>
          <w:sz w:val="16"/>
          <w:szCs w:val="18"/>
        </w:rPr>
      </w:pPr>
      <w:r>
        <w:rPr>
          <w:rFonts w:ascii="Calibri" w:hAnsi="Calibri" w:cs="Calibri"/>
          <w:sz w:val="16"/>
          <w:szCs w:val="18"/>
        </w:rPr>
        <w:t>Business</w:t>
      </w:r>
      <w:r w:rsidR="00335A9D" w:rsidRPr="00A00E11">
        <w:rPr>
          <w:rFonts w:ascii="Calibri" w:hAnsi="Calibri" w:cs="Calibri"/>
          <w:sz w:val="16"/>
          <w:szCs w:val="18"/>
        </w:rPr>
        <w:t xml:space="preserve"> name</w:t>
      </w:r>
    </w:p>
    <w:p w14:paraId="314AC97E" w14:textId="77777777" w:rsidR="009A4595" w:rsidRPr="00A00E11" w:rsidRDefault="009A4595" w:rsidP="009A4595">
      <w:pPr>
        <w:rPr>
          <w:rFonts w:ascii="Calibri" w:hAnsi="Calibri" w:cs="Calibri"/>
          <w:sz w:val="16"/>
          <w:szCs w:val="16"/>
        </w:rPr>
      </w:pPr>
      <w:r w:rsidRPr="00A00E11">
        <w:rPr>
          <w:rFonts w:ascii="Calibri" w:hAnsi="Calibri" w:cs="Calibri"/>
          <w:sz w:val="24"/>
        </w:rPr>
        <w:t xml:space="preserve"> </w:t>
      </w:r>
    </w:p>
    <w:p w14:paraId="1D20B959" w14:textId="77777777" w:rsidR="009A4595" w:rsidRPr="00A00E11" w:rsidRDefault="009A4595" w:rsidP="005F42C5">
      <w:pPr>
        <w:tabs>
          <w:tab w:val="right" w:leader="dot" w:pos="5760"/>
          <w:tab w:val="right" w:leader="dot" w:pos="10469"/>
        </w:tabs>
        <w:rPr>
          <w:rFonts w:ascii="Calibri" w:hAnsi="Calibri" w:cs="Calibri"/>
          <w:sz w:val="24"/>
        </w:rPr>
      </w:pPr>
      <w:r w:rsidRPr="00A00E11">
        <w:rPr>
          <w:rFonts w:ascii="Calibri" w:hAnsi="Calibri" w:cs="Calibri"/>
          <w:sz w:val="22"/>
          <w:szCs w:val="22"/>
        </w:rPr>
        <w:t>I,</w:t>
      </w:r>
      <w:r w:rsidRPr="00A00E11">
        <w:rPr>
          <w:rFonts w:ascii="Calibri" w:hAnsi="Calibri" w:cs="Calibri"/>
          <w:sz w:val="22"/>
          <w:szCs w:val="22"/>
        </w:rPr>
        <w:tab/>
        <w:t xml:space="preserve"> being the,</w:t>
      </w:r>
      <w:r w:rsidR="00523F2C">
        <w:rPr>
          <w:rFonts w:ascii="Calibri" w:hAnsi="Calibri" w:cs="Calibri"/>
          <w:sz w:val="24"/>
        </w:rPr>
        <w:tab/>
      </w:r>
    </w:p>
    <w:p w14:paraId="0B734541" w14:textId="77777777" w:rsidR="009A4595" w:rsidRPr="00523F2C" w:rsidRDefault="009A4595" w:rsidP="00DD144C">
      <w:pPr>
        <w:tabs>
          <w:tab w:val="left" w:pos="390"/>
        </w:tabs>
        <w:rPr>
          <w:rFonts w:ascii="Calibri" w:hAnsi="Calibri" w:cs="Calibri"/>
          <w:i/>
          <w:sz w:val="16"/>
        </w:rPr>
      </w:pPr>
      <w:r w:rsidRPr="00A00E11">
        <w:rPr>
          <w:rFonts w:ascii="Calibri" w:hAnsi="Calibri" w:cs="Calibri"/>
          <w:i/>
          <w:sz w:val="16"/>
          <w:szCs w:val="16"/>
        </w:rPr>
        <w:t>(your name)</w:t>
      </w:r>
      <w:r w:rsidR="00DD144C">
        <w:rPr>
          <w:rFonts w:ascii="Calibri" w:hAnsi="Calibri" w:cs="Calibri"/>
          <w:i/>
          <w:sz w:val="16"/>
          <w:szCs w:val="16"/>
        </w:rPr>
        <w:tab/>
      </w:r>
      <w:r w:rsidRPr="00A00E11">
        <w:rPr>
          <w:rFonts w:ascii="Calibri" w:hAnsi="Calibri" w:cs="Calibri"/>
          <w:i/>
          <w:sz w:val="16"/>
          <w:szCs w:val="16"/>
        </w:rPr>
        <w:tab/>
      </w:r>
      <w:r w:rsidRPr="00A00E11">
        <w:rPr>
          <w:rFonts w:ascii="Calibri" w:hAnsi="Calibri" w:cs="Calibri"/>
          <w:i/>
          <w:sz w:val="16"/>
          <w:szCs w:val="16"/>
        </w:rPr>
        <w:tab/>
      </w:r>
      <w:r w:rsidRPr="00A00E11">
        <w:rPr>
          <w:rFonts w:ascii="Calibri" w:hAnsi="Calibri" w:cs="Calibri"/>
          <w:i/>
          <w:sz w:val="16"/>
          <w:szCs w:val="16"/>
        </w:rPr>
        <w:tab/>
      </w:r>
      <w:r w:rsidRPr="00A00E11">
        <w:rPr>
          <w:rFonts w:ascii="Calibri" w:hAnsi="Calibri" w:cs="Calibri"/>
          <w:i/>
          <w:sz w:val="16"/>
          <w:szCs w:val="16"/>
        </w:rPr>
        <w:tab/>
      </w:r>
      <w:r w:rsidRPr="00A00E11">
        <w:rPr>
          <w:rFonts w:ascii="Calibri" w:hAnsi="Calibri" w:cs="Calibri"/>
          <w:i/>
          <w:sz w:val="16"/>
          <w:szCs w:val="16"/>
        </w:rPr>
        <w:tab/>
      </w:r>
      <w:r w:rsidRPr="00A00E11">
        <w:rPr>
          <w:rFonts w:ascii="Calibri" w:hAnsi="Calibri" w:cs="Calibri"/>
          <w:i/>
          <w:sz w:val="16"/>
          <w:szCs w:val="16"/>
        </w:rPr>
        <w:tab/>
      </w:r>
      <w:r w:rsidR="00335A9D" w:rsidRPr="00523F2C">
        <w:rPr>
          <w:rFonts w:ascii="Calibri" w:hAnsi="Calibri" w:cs="Calibri"/>
          <w:i/>
          <w:sz w:val="16"/>
        </w:rPr>
        <w:t xml:space="preserve"> (Sole propr</w:t>
      </w:r>
      <w:r w:rsidR="004925A2">
        <w:rPr>
          <w:rFonts w:ascii="Calibri" w:hAnsi="Calibri" w:cs="Calibri"/>
          <w:i/>
          <w:sz w:val="16"/>
        </w:rPr>
        <w:t xml:space="preserve">ietor or managing </w:t>
      </w:r>
      <w:r w:rsidR="001E2814">
        <w:rPr>
          <w:rFonts w:ascii="Calibri" w:hAnsi="Calibri" w:cs="Calibri"/>
          <w:i/>
          <w:sz w:val="16"/>
        </w:rPr>
        <w:t xml:space="preserve">property </w:t>
      </w:r>
      <w:r w:rsidR="004925A2">
        <w:rPr>
          <w:rFonts w:ascii="Calibri" w:hAnsi="Calibri" w:cs="Calibri"/>
          <w:i/>
          <w:sz w:val="16"/>
        </w:rPr>
        <w:t>agent)</w:t>
      </w:r>
    </w:p>
    <w:p w14:paraId="603491BF" w14:textId="77777777" w:rsidR="009A4595" w:rsidRPr="00A00E11" w:rsidRDefault="009A4595" w:rsidP="009A4595">
      <w:pPr>
        <w:rPr>
          <w:rFonts w:ascii="Calibri" w:hAnsi="Calibri" w:cs="Calibri"/>
          <w:sz w:val="10"/>
          <w:szCs w:val="10"/>
        </w:rPr>
      </w:pPr>
    </w:p>
    <w:p w14:paraId="5BC842FF" w14:textId="77777777" w:rsidR="009A4595" w:rsidRPr="00A00E11" w:rsidRDefault="008C56CB" w:rsidP="009A4595">
      <w:pPr>
        <w:rPr>
          <w:rFonts w:ascii="Calibri" w:hAnsi="Calibri" w:cs="Calibri"/>
        </w:rPr>
      </w:pPr>
      <w:r>
        <w:rPr>
          <w:rFonts w:ascii="Calibri" w:hAnsi="Calibri" w:cs="Calibri"/>
        </w:rPr>
        <w:t>state</w:t>
      </w:r>
      <w:r w:rsidR="009A4595" w:rsidRPr="00A00E11">
        <w:rPr>
          <w:rFonts w:ascii="Calibri" w:hAnsi="Calibri" w:cs="Calibri"/>
        </w:rPr>
        <w:t xml:space="preserve"> that fo</w:t>
      </w:r>
      <w:r w:rsidR="00DD144C">
        <w:rPr>
          <w:rFonts w:ascii="Calibri" w:hAnsi="Calibri" w:cs="Calibri"/>
        </w:rPr>
        <w:t>r the following trust account:</w:t>
      </w:r>
    </w:p>
    <w:p w14:paraId="2CBF1F15" w14:textId="77777777" w:rsidR="00335A9D" w:rsidRPr="00A00E11" w:rsidRDefault="00335A9D" w:rsidP="009A4595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insideH w:val="dashSmallGap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312"/>
        <w:gridCol w:w="3588"/>
        <w:gridCol w:w="468"/>
        <w:gridCol w:w="3167"/>
      </w:tblGrid>
      <w:tr w:rsidR="009A4595" w:rsidRPr="00A00E11" w14:paraId="23AA98A3" w14:textId="77777777" w:rsidTr="005F42C5">
        <w:tc>
          <w:tcPr>
            <w:tcW w:w="3150" w:type="dxa"/>
            <w:shd w:val="clear" w:color="auto" w:fill="auto"/>
          </w:tcPr>
          <w:p w14:paraId="3B18386E" w14:textId="77777777" w:rsidR="009A4595" w:rsidRPr="00A00E11" w:rsidRDefault="009A4595" w:rsidP="00E37C26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312" w:type="dxa"/>
            <w:tcBorders>
              <w:bottom w:val="nil"/>
            </w:tcBorders>
            <w:shd w:val="clear" w:color="auto" w:fill="auto"/>
          </w:tcPr>
          <w:p w14:paraId="2B399899" w14:textId="77777777" w:rsidR="009A4595" w:rsidRPr="00A00E11" w:rsidRDefault="009A4595" w:rsidP="00E37C26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3588" w:type="dxa"/>
            <w:shd w:val="clear" w:color="auto" w:fill="auto"/>
          </w:tcPr>
          <w:p w14:paraId="5B9FE7BE" w14:textId="77777777" w:rsidR="009A4595" w:rsidRPr="00A00E11" w:rsidRDefault="009A4595" w:rsidP="00E37C26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468" w:type="dxa"/>
            <w:tcBorders>
              <w:bottom w:val="nil"/>
            </w:tcBorders>
            <w:shd w:val="clear" w:color="auto" w:fill="auto"/>
          </w:tcPr>
          <w:p w14:paraId="208A4CC7" w14:textId="77777777" w:rsidR="009A4595" w:rsidRPr="00A00E11" w:rsidRDefault="009A4595" w:rsidP="00E37C26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3167" w:type="dxa"/>
            <w:shd w:val="clear" w:color="auto" w:fill="auto"/>
          </w:tcPr>
          <w:p w14:paraId="74B01F38" w14:textId="77777777" w:rsidR="009A4595" w:rsidRPr="00A00E11" w:rsidRDefault="009A4595" w:rsidP="00E37C26">
            <w:pPr>
              <w:rPr>
                <w:rFonts w:ascii="Calibri" w:hAnsi="Calibri" w:cs="Calibri"/>
                <w:i/>
              </w:rPr>
            </w:pPr>
          </w:p>
        </w:tc>
      </w:tr>
      <w:tr w:rsidR="009A4595" w:rsidRPr="00A00E11" w14:paraId="3E39C62E" w14:textId="77777777" w:rsidTr="00BB10F3">
        <w:tc>
          <w:tcPr>
            <w:tcW w:w="3150" w:type="dxa"/>
            <w:shd w:val="clear" w:color="auto" w:fill="auto"/>
          </w:tcPr>
          <w:p w14:paraId="62AE7144" w14:textId="77777777" w:rsidR="009A4595" w:rsidRPr="00A00E11" w:rsidRDefault="00335A9D" w:rsidP="00335A9D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A00E11">
              <w:rPr>
                <w:rFonts w:ascii="Calibri" w:hAnsi="Calibri" w:cs="Calibri"/>
                <w:sz w:val="16"/>
                <w:szCs w:val="16"/>
                <w:u w:val="single"/>
              </w:rPr>
              <w:t>F</w:t>
            </w:r>
            <w:r w:rsidR="009A4595" w:rsidRPr="00A00E11">
              <w:rPr>
                <w:rFonts w:ascii="Calibri" w:hAnsi="Calibri" w:cs="Calibri"/>
                <w:sz w:val="16"/>
                <w:szCs w:val="16"/>
                <w:u w:val="single"/>
              </w:rPr>
              <w:t xml:space="preserve">inancial </w:t>
            </w:r>
            <w:r w:rsidRPr="00A00E11">
              <w:rPr>
                <w:rFonts w:ascii="Calibri" w:hAnsi="Calibri" w:cs="Calibri"/>
                <w:sz w:val="16"/>
                <w:szCs w:val="16"/>
                <w:u w:val="single"/>
              </w:rPr>
              <w:t>I</w:t>
            </w:r>
            <w:r w:rsidR="009A4595" w:rsidRPr="00A00E11">
              <w:rPr>
                <w:rFonts w:ascii="Calibri" w:hAnsi="Calibri" w:cs="Calibri"/>
                <w:sz w:val="16"/>
                <w:szCs w:val="16"/>
                <w:u w:val="single"/>
              </w:rPr>
              <w:t>nstitution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auto"/>
          </w:tcPr>
          <w:p w14:paraId="593C258D" w14:textId="77777777" w:rsidR="009A4595" w:rsidRPr="00A00E11" w:rsidRDefault="009A4595" w:rsidP="00E37C26">
            <w:pPr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3588" w:type="dxa"/>
            <w:shd w:val="clear" w:color="auto" w:fill="auto"/>
          </w:tcPr>
          <w:p w14:paraId="737988FB" w14:textId="77777777" w:rsidR="009A4595" w:rsidRPr="00A00E11" w:rsidRDefault="009A4595" w:rsidP="00335A9D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A00E11">
              <w:rPr>
                <w:rFonts w:ascii="Calibri" w:hAnsi="Calibri" w:cs="Calibri"/>
                <w:sz w:val="16"/>
                <w:szCs w:val="16"/>
                <w:u w:val="single"/>
              </w:rPr>
              <w:t>BSB</w:t>
            </w:r>
            <w:r w:rsidR="00335A9D" w:rsidRPr="00A00E11">
              <w:rPr>
                <w:rFonts w:ascii="Calibri" w:hAnsi="Calibri" w:cs="Calibri"/>
                <w:sz w:val="16"/>
                <w:szCs w:val="16"/>
                <w:u w:val="single"/>
              </w:rPr>
              <w:t xml:space="preserve"> &amp; </w:t>
            </w:r>
            <w:r w:rsidRPr="00A00E11">
              <w:rPr>
                <w:rFonts w:ascii="Calibri" w:hAnsi="Calibri" w:cs="Calibri"/>
                <w:sz w:val="16"/>
                <w:szCs w:val="16"/>
                <w:u w:val="single"/>
              </w:rPr>
              <w:t>Account Number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</w:tcPr>
          <w:p w14:paraId="18890191" w14:textId="77777777" w:rsidR="009A4595" w:rsidRPr="00A00E11" w:rsidRDefault="009A4595" w:rsidP="00E37C26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3167" w:type="dxa"/>
            <w:shd w:val="clear" w:color="auto" w:fill="auto"/>
          </w:tcPr>
          <w:p w14:paraId="5B0DDF3B" w14:textId="77777777" w:rsidR="009A4595" w:rsidRPr="00A00E11" w:rsidRDefault="00335A9D" w:rsidP="00335A9D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A00E11">
              <w:rPr>
                <w:rFonts w:ascii="Calibri" w:hAnsi="Calibri" w:cs="Calibri"/>
                <w:sz w:val="16"/>
                <w:szCs w:val="16"/>
                <w:u w:val="single"/>
              </w:rPr>
              <w:t>Account</w:t>
            </w:r>
            <w:r w:rsidR="009A4595" w:rsidRPr="00A00E11">
              <w:rPr>
                <w:rFonts w:ascii="Calibri" w:hAnsi="Calibri" w:cs="Calibri"/>
                <w:sz w:val="16"/>
                <w:szCs w:val="16"/>
                <w:u w:val="single"/>
              </w:rPr>
              <w:t xml:space="preserve"> </w:t>
            </w:r>
            <w:r w:rsidRPr="00A00E11">
              <w:rPr>
                <w:rFonts w:ascii="Calibri" w:hAnsi="Calibri" w:cs="Calibri"/>
                <w:sz w:val="16"/>
                <w:szCs w:val="16"/>
                <w:u w:val="single"/>
              </w:rPr>
              <w:t>Use</w:t>
            </w:r>
          </w:p>
        </w:tc>
      </w:tr>
    </w:tbl>
    <w:p w14:paraId="4974B431" w14:textId="77777777" w:rsidR="00E37C26" w:rsidRPr="00E37C26" w:rsidRDefault="00E37C26" w:rsidP="00E37C26">
      <w:pPr>
        <w:rPr>
          <w:vanish/>
        </w:rPr>
      </w:pPr>
    </w:p>
    <w:tbl>
      <w:tblPr>
        <w:tblW w:w="108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83"/>
        <w:gridCol w:w="9214"/>
        <w:gridCol w:w="938"/>
      </w:tblGrid>
      <w:tr w:rsidR="00C15A75" w:rsidRPr="00E37C26" w14:paraId="3E37B873" w14:textId="77777777" w:rsidTr="00427CD0">
        <w:trPr>
          <w:trHeight w:val="20"/>
        </w:trPr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D31A1B5" w14:textId="77777777" w:rsidR="00C15A75" w:rsidRPr="00E37C26" w:rsidRDefault="00C15A75" w:rsidP="00E37C26">
            <w:pPr>
              <w:tabs>
                <w:tab w:val="left" w:pos="176"/>
              </w:tabs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415516E" w14:textId="77777777" w:rsidR="00A00E11" w:rsidRPr="00E37C26" w:rsidRDefault="00A00E11" w:rsidP="00E37C26">
            <w:pPr>
              <w:jc w:val="right"/>
              <w:rPr>
                <w:rFonts w:ascii="Calibri" w:hAnsi="Calibri" w:cs="Calibri"/>
              </w:rPr>
            </w:pPr>
          </w:p>
          <w:p w14:paraId="10E1B70A" w14:textId="77777777" w:rsidR="00C15A75" w:rsidRPr="00E37C26" w:rsidRDefault="00C15A75" w:rsidP="00E37C2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37C26">
              <w:rPr>
                <w:rFonts w:ascii="Calibri" w:hAnsi="Calibri" w:cs="Calibri"/>
              </w:rPr>
              <w:t xml:space="preserve">Indicate answer with </w:t>
            </w:r>
            <w:r w:rsidRPr="00DD144C">
              <w:rPr>
                <w:rFonts w:ascii="Calibri" w:hAnsi="Calibri" w:cs="Calibri"/>
                <w:b/>
              </w:rPr>
              <w:t>YES or NO</w:t>
            </w:r>
          </w:p>
        </w:tc>
      </w:tr>
      <w:tr w:rsidR="00B87F49" w:rsidRPr="00E37C26" w14:paraId="43332FE8" w14:textId="77777777" w:rsidTr="00427CD0">
        <w:trPr>
          <w:trHeight w:val="20"/>
        </w:trPr>
        <w:tc>
          <w:tcPr>
            <w:tcW w:w="426" w:type="dxa"/>
            <w:shd w:val="clear" w:color="auto" w:fill="auto"/>
          </w:tcPr>
          <w:p w14:paraId="7AABE7FE" w14:textId="77777777" w:rsidR="00C15A75" w:rsidRPr="00E37C26" w:rsidRDefault="00C15A75" w:rsidP="00E37C26">
            <w:pPr>
              <w:numPr>
                <w:ilvl w:val="0"/>
                <w:numId w:val="8"/>
              </w:numPr>
              <w:tabs>
                <w:tab w:val="left" w:pos="176"/>
              </w:tabs>
              <w:jc w:val="right"/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14:paraId="2FF001C5" w14:textId="77777777" w:rsidR="00C15A75" w:rsidRPr="00E37C26" w:rsidRDefault="00C15A75" w:rsidP="00E37C26">
            <w:pPr>
              <w:jc w:val="both"/>
              <w:rPr>
                <w:rFonts w:ascii="Calibri" w:hAnsi="Calibri" w:cs="Calibri"/>
              </w:rPr>
            </w:pPr>
            <w:r w:rsidRPr="00E37C26">
              <w:rPr>
                <w:rFonts w:ascii="Calibri" w:hAnsi="Calibri" w:cs="Calibri"/>
              </w:rPr>
              <w:t>I have made all necessary enquiries to ensure that the following information is true and correct</w:t>
            </w:r>
            <w:r w:rsidR="00DD144C">
              <w:rPr>
                <w:rFonts w:ascii="Calibri" w:hAnsi="Calibri" w:cs="Calibri"/>
              </w:rPr>
              <w:t>.</w:t>
            </w:r>
          </w:p>
          <w:p w14:paraId="2580BE35" w14:textId="77777777" w:rsidR="00C15A75" w:rsidRPr="00E37C26" w:rsidRDefault="00C15A75" w:rsidP="00E37C26">
            <w:pPr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938" w:type="dxa"/>
            <w:shd w:val="clear" w:color="auto" w:fill="auto"/>
          </w:tcPr>
          <w:p w14:paraId="570DB059" w14:textId="77777777" w:rsidR="00C15A75" w:rsidRPr="00E37C26" w:rsidRDefault="00C15A75" w:rsidP="00E37C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7F49" w:rsidRPr="00E37C26" w14:paraId="0D1BF018" w14:textId="77777777" w:rsidTr="00427CD0">
        <w:trPr>
          <w:trHeight w:val="20"/>
        </w:trPr>
        <w:tc>
          <w:tcPr>
            <w:tcW w:w="426" w:type="dxa"/>
            <w:shd w:val="clear" w:color="auto" w:fill="auto"/>
          </w:tcPr>
          <w:p w14:paraId="1DC1AE80" w14:textId="77777777" w:rsidR="00C15A75" w:rsidRPr="00E37C26" w:rsidRDefault="00C15A75" w:rsidP="00E37C26">
            <w:pPr>
              <w:numPr>
                <w:ilvl w:val="0"/>
                <w:numId w:val="8"/>
              </w:numPr>
              <w:tabs>
                <w:tab w:val="left" w:pos="176"/>
              </w:tabs>
              <w:jc w:val="right"/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14:paraId="2A502876" w14:textId="77777777" w:rsidR="00C15A75" w:rsidRPr="00E37C26" w:rsidRDefault="00C15A75" w:rsidP="00E37C26">
            <w:pPr>
              <w:ind w:right="58"/>
              <w:jc w:val="both"/>
              <w:rPr>
                <w:rFonts w:ascii="Calibri" w:hAnsi="Calibri" w:cs="Calibri"/>
                <w:szCs w:val="10"/>
              </w:rPr>
            </w:pPr>
            <w:r w:rsidRPr="00E37C26">
              <w:rPr>
                <w:rFonts w:ascii="Calibri" w:hAnsi="Calibri" w:cs="Calibri"/>
              </w:rPr>
              <w:t>Has the trust account been reconciled at least once in each month with the trust account cash book/s, trust account deposit taking institution statement and the schedule of trust account ledger balances?</w:t>
            </w:r>
          </w:p>
          <w:p w14:paraId="602D070A" w14:textId="77777777" w:rsidR="00C15A75" w:rsidRPr="00E37C26" w:rsidRDefault="00C15A75" w:rsidP="00E37C26">
            <w:pPr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938" w:type="dxa"/>
            <w:shd w:val="clear" w:color="auto" w:fill="auto"/>
          </w:tcPr>
          <w:p w14:paraId="3A73F21C" w14:textId="77777777" w:rsidR="00C15A75" w:rsidRPr="00E37C26" w:rsidRDefault="00C15A75" w:rsidP="00E37C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7F49" w:rsidRPr="00E37C26" w14:paraId="2A64442D" w14:textId="77777777" w:rsidTr="00427CD0">
        <w:trPr>
          <w:trHeight w:val="20"/>
        </w:trPr>
        <w:tc>
          <w:tcPr>
            <w:tcW w:w="426" w:type="dxa"/>
            <w:shd w:val="clear" w:color="auto" w:fill="auto"/>
          </w:tcPr>
          <w:p w14:paraId="03D68CFC" w14:textId="77777777" w:rsidR="00C15A75" w:rsidRPr="00E37C26" w:rsidRDefault="00C15A75" w:rsidP="00E37C26">
            <w:pPr>
              <w:numPr>
                <w:ilvl w:val="0"/>
                <w:numId w:val="8"/>
              </w:numPr>
              <w:tabs>
                <w:tab w:val="left" w:pos="176"/>
              </w:tabs>
              <w:jc w:val="right"/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14:paraId="58EB3EDE" w14:textId="77777777" w:rsidR="00C15A75" w:rsidRPr="00E37C26" w:rsidRDefault="00C15A75" w:rsidP="00E37C26">
            <w:pPr>
              <w:ind w:right="58"/>
              <w:jc w:val="both"/>
              <w:rPr>
                <w:rFonts w:ascii="Calibri" w:hAnsi="Calibri" w:cs="Calibri"/>
              </w:rPr>
            </w:pPr>
            <w:r w:rsidRPr="00E37C26">
              <w:rPr>
                <w:rFonts w:ascii="Calibri" w:hAnsi="Calibri" w:cs="Calibri"/>
              </w:rPr>
              <w:t>Are the schedule(s) of trust account ledger balances attached to each monthly reconciliation?</w:t>
            </w:r>
          </w:p>
          <w:p w14:paraId="53D7A1A4" w14:textId="77777777" w:rsidR="00C15A75" w:rsidRPr="00E37C26" w:rsidRDefault="00C15A75" w:rsidP="00E37C26">
            <w:pPr>
              <w:ind w:right="58"/>
              <w:jc w:val="both"/>
              <w:rPr>
                <w:rFonts w:ascii="Calibri" w:hAnsi="Calibri" w:cs="Calibri"/>
              </w:rPr>
            </w:pPr>
          </w:p>
        </w:tc>
        <w:tc>
          <w:tcPr>
            <w:tcW w:w="938" w:type="dxa"/>
            <w:shd w:val="clear" w:color="auto" w:fill="auto"/>
          </w:tcPr>
          <w:p w14:paraId="1260E600" w14:textId="77777777" w:rsidR="00C15A75" w:rsidRPr="00E37C26" w:rsidRDefault="00C15A75" w:rsidP="00E37C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7F49" w:rsidRPr="00E37C26" w14:paraId="658F9394" w14:textId="77777777" w:rsidTr="00427CD0">
        <w:trPr>
          <w:trHeight w:val="20"/>
        </w:trPr>
        <w:tc>
          <w:tcPr>
            <w:tcW w:w="426" w:type="dxa"/>
            <w:shd w:val="clear" w:color="auto" w:fill="auto"/>
          </w:tcPr>
          <w:p w14:paraId="63983256" w14:textId="77777777" w:rsidR="00C15A75" w:rsidRPr="00E37C26" w:rsidRDefault="00C15A75" w:rsidP="00E37C26">
            <w:pPr>
              <w:numPr>
                <w:ilvl w:val="0"/>
                <w:numId w:val="8"/>
              </w:numPr>
              <w:tabs>
                <w:tab w:val="left" w:pos="176"/>
              </w:tabs>
              <w:jc w:val="right"/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14:paraId="60CFEBBA" w14:textId="77777777" w:rsidR="00C15A75" w:rsidRPr="00E37C26" w:rsidRDefault="00C15A75" w:rsidP="00E37C26">
            <w:pPr>
              <w:ind w:right="58"/>
              <w:jc w:val="both"/>
              <w:rPr>
                <w:rFonts w:ascii="Calibri" w:hAnsi="Calibri" w:cs="Calibri"/>
              </w:rPr>
            </w:pPr>
            <w:r w:rsidRPr="00E37C26">
              <w:rPr>
                <w:rFonts w:ascii="Calibri" w:hAnsi="Calibri" w:cs="Calibri"/>
              </w:rPr>
              <w:t>Are detailed listings identifying each component of any suspense, buffer, bond clearing or any other type of clearing or holding accounts attached to each monthly reconciliation?</w:t>
            </w:r>
          </w:p>
          <w:p w14:paraId="23931A49" w14:textId="77777777" w:rsidR="00C15A75" w:rsidRPr="00E37C26" w:rsidRDefault="00C15A75" w:rsidP="00E37C26">
            <w:pPr>
              <w:ind w:right="58"/>
              <w:jc w:val="both"/>
              <w:rPr>
                <w:rFonts w:ascii="Calibri" w:hAnsi="Calibri" w:cs="Calibri"/>
                <w:szCs w:val="10"/>
              </w:rPr>
            </w:pPr>
          </w:p>
        </w:tc>
        <w:tc>
          <w:tcPr>
            <w:tcW w:w="938" w:type="dxa"/>
            <w:shd w:val="clear" w:color="auto" w:fill="auto"/>
          </w:tcPr>
          <w:p w14:paraId="5D642295" w14:textId="77777777" w:rsidR="00C15A75" w:rsidRPr="00E37C26" w:rsidRDefault="00C15A75" w:rsidP="00E37C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7F49" w:rsidRPr="00E37C26" w14:paraId="0391781A" w14:textId="77777777" w:rsidTr="00427CD0">
        <w:trPr>
          <w:trHeight w:val="20"/>
        </w:trPr>
        <w:tc>
          <w:tcPr>
            <w:tcW w:w="426" w:type="dxa"/>
            <w:shd w:val="clear" w:color="auto" w:fill="auto"/>
          </w:tcPr>
          <w:p w14:paraId="501D92B8" w14:textId="77777777" w:rsidR="00C15A75" w:rsidRPr="00E37C26" w:rsidRDefault="00C15A75" w:rsidP="00E37C26">
            <w:pPr>
              <w:numPr>
                <w:ilvl w:val="0"/>
                <w:numId w:val="8"/>
              </w:numPr>
              <w:tabs>
                <w:tab w:val="left" w:pos="176"/>
              </w:tabs>
              <w:jc w:val="right"/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14:paraId="199283A6" w14:textId="77777777" w:rsidR="00C15A75" w:rsidRPr="00E37C26" w:rsidRDefault="00C15A75" w:rsidP="00E37C26">
            <w:pPr>
              <w:ind w:right="58"/>
              <w:jc w:val="both"/>
              <w:rPr>
                <w:rFonts w:ascii="Calibri" w:hAnsi="Calibri" w:cs="Calibri"/>
                <w:szCs w:val="10"/>
              </w:rPr>
            </w:pPr>
            <w:r w:rsidRPr="00E37C26">
              <w:rPr>
                <w:rFonts w:ascii="Calibri" w:hAnsi="Calibri" w:cs="Calibri"/>
              </w:rPr>
              <w:t>Does the opening balance of each monthly reconciliation agree with the closing balance of the prior month’s reconciliation?</w:t>
            </w:r>
          </w:p>
          <w:p w14:paraId="24D132E0" w14:textId="77777777" w:rsidR="00C15A75" w:rsidRPr="00E37C26" w:rsidRDefault="00C15A75" w:rsidP="00E37C26">
            <w:pPr>
              <w:ind w:right="58"/>
              <w:jc w:val="both"/>
              <w:rPr>
                <w:rFonts w:ascii="Calibri" w:hAnsi="Calibri" w:cs="Calibri"/>
                <w:szCs w:val="10"/>
              </w:rPr>
            </w:pPr>
          </w:p>
        </w:tc>
        <w:tc>
          <w:tcPr>
            <w:tcW w:w="938" w:type="dxa"/>
            <w:shd w:val="clear" w:color="auto" w:fill="auto"/>
          </w:tcPr>
          <w:p w14:paraId="08997E5D" w14:textId="77777777" w:rsidR="00C15A75" w:rsidRPr="00E37C26" w:rsidRDefault="00C15A75" w:rsidP="00E37C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7F49" w:rsidRPr="00E37C26" w14:paraId="702FC58C" w14:textId="77777777" w:rsidTr="00427CD0">
        <w:trPr>
          <w:trHeight w:val="20"/>
        </w:trPr>
        <w:tc>
          <w:tcPr>
            <w:tcW w:w="426" w:type="dxa"/>
            <w:shd w:val="clear" w:color="auto" w:fill="auto"/>
          </w:tcPr>
          <w:p w14:paraId="7EB92767" w14:textId="77777777" w:rsidR="00C15A75" w:rsidRPr="00E37C26" w:rsidRDefault="00C15A75" w:rsidP="00E37C26">
            <w:pPr>
              <w:numPr>
                <w:ilvl w:val="0"/>
                <w:numId w:val="8"/>
              </w:numPr>
              <w:tabs>
                <w:tab w:val="left" w:pos="176"/>
              </w:tabs>
              <w:jc w:val="right"/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14:paraId="20298FD5" w14:textId="77777777" w:rsidR="00C15A75" w:rsidRPr="00E37C26" w:rsidRDefault="00C15A75" w:rsidP="00E37C26">
            <w:pPr>
              <w:ind w:right="58"/>
              <w:jc w:val="both"/>
              <w:rPr>
                <w:rFonts w:ascii="Calibri" w:hAnsi="Calibri" w:cs="Calibri"/>
              </w:rPr>
            </w:pPr>
            <w:r w:rsidRPr="00E37C26">
              <w:rPr>
                <w:rFonts w:ascii="Calibri" w:hAnsi="Calibri" w:cs="Calibri"/>
              </w:rPr>
              <w:t xml:space="preserve">Do you hold invested trust funds? </w:t>
            </w:r>
          </w:p>
          <w:p w14:paraId="757FAA21" w14:textId="77777777" w:rsidR="00C15A75" w:rsidRPr="00E37C26" w:rsidRDefault="00C15A75" w:rsidP="00E37C26">
            <w:pPr>
              <w:ind w:right="58"/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938" w:type="dxa"/>
            <w:shd w:val="clear" w:color="auto" w:fill="auto"/>
          </w:tcPr>
          <w:p w14:paraId="3DAEA654" w14:textId="77777777" w:rsidR="00C15A75" w:rsidRPr="00E37C26" w:rsidRDefault="00C15A75" w:rsidP="00E37C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7F49" w:rsidRPr="00E37C26" w14:paraId="616C2490" w14:textId="77777777" w:rsidTr="00427CD0">
        <w:trPr>
          <w:trHeight w:val="20"/>
        </w:trPr>
        <w:tc>
          <w:tcPr>
            <w:tcW w:w="426" w:type="dxa"/>
            <w:shd w:val="clear" w:color="auto" w:fill="auto"/>
          </w:tcPr>
          <w:p w14:paraId="73BA6E50" w14:textId="77777777" w:rsidR="00C15A75" w:rsidRPr="00E37C26" w:rsidRDefault="00C15A75" w:rsidP="00E37C26">
            <w:pPr>
              <w:numPr>
                <w:ilvl w:val="0"/>
                <w:numId w:val="8"/>
              </w:numPr>
              <w:tabs>
                <w:tab w:val="left" w:pos="176"/>
              </w:tabs>
              <w:jc w:val="right"/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14:paraId="5226E6FA" w14:textId="77777777" w:rsidR="00C15A75" w:rsidRPr="00E37C26" w:rsidRDefault="00C15A75" w:rsidP="00E37C26">
            <w:pPr>
              <w:ind w:right="58"/>
              <w:jc w:val="both"/>
              <w:rPr>
                <w:rFonts w:ascii="Calibri" w:hAnsi="Calibri" w:cs="Calibri"/>
              </w:rPr>
            </w:pPr>
            <w:r w:rsidRPr="00E37C26">
              <w:rPr>
                <w:rFonts w:ascii="Calibri" w:hAnsi="Calibri" w:cs="Calibri"/>
              </w:rPr>
              <w:t>Has the trust account, at any time during the period been overdrawn?</w:t>
            </w:r>
          </w:p>
          <w:p w14:paraId="3977DEA9" w14:textId="77777777" w:rsidR="00C15A75" w:rsidRPr="00E37C26" w:rsidRDefault="00C15A75" w:rsidP="00E37C26">
            <w:pPr>
              <w:ind w:right="58"/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938" w:type="dxa"/>
            <w:shd w:val="clear" w:color="auto" w:fill="auto"/>
          </w:tcPr>
          <w:p w14:paraId="46A5CB11" w14:textId="77777777" w:rsidR="00C15A75" w:rsidRPr="00E37C26" w:rsidRDefault="00C15A75" w:rsidP="00E37C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7F49" w:rsidRPr="00E37C26" w14:paraId="73FB9844" w14:textId="77777777" w:rsidTr="00427CD0">
        <w:trPr>
          <w:trHeight w:val="20"/>
        </w:trPr>
        <w:tc>
          <w:tcPr>
            <w:tcW w:w="426" w:type="dxa"/>
            <w:shd w:val="clear" w:color="auto" w:fill="auto"/>
          </w:tcPr>
          <w:p w14:paraId="0CC39CE8" w14:textId="77777777" w:rsidR="00C15A75" w:rsidRPr="00E37C26" w:rsidRDefault="00C15A75" w:rsidP="00E37C26">
            <w:pPr>
              <w:numPr>
                <w:ilvl w:val="0"/>
                <w:numId w:val="8"/>
              </w:numPr>
              <w:tabs>
                <w:tab w:val="left" w:pos="176"/>
              </w:tabs>
              <w:jc w:val="right"/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14:paraId="476715AC" w14:textId="77777777" w:rsidR="00C15A75" w:rsidRPr="00E37C26" w:rsidRDefault="00C15A75" w:rsidP="00E37C26">
            <w:pPr>
              <w:ind w:right="58"/>
              <w:jc w:val="both"/>
              <w:rPr>
                <w:rFonts w:ascii="Calibri" w:hAnsi="Calibri" w:cs="Calibri"/>
                <w:szCs w:val="10"/>
              </w:rPr>
            </w:pPr>
            <w:r w:rsidRPr="00E37C26">
              <w:rPr>
                <w:rFonts w:ascii="Calibri" w:hAnsi="Calibri" w:cs="Calibri"/>
              </w:rPr>
              <w:t xml:space="preserve">Has the trust account, at any time during the period contained any overdrawn balances, or unexplained credit or debit balances? </w:t>
            </w:r>
          </w:p>
          <w:p w14:paraId="58B73376" w14:textId="77777777" w:rsidR="00C15A75" w:rsidRPr="00E37C26" w:rsidRDefault="00C15A75" w:rsidP="00E37C26">
            <w:pPr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938" w:type="dxa"/>
            <w:shd w:val="clear" w:color="auto" w:fill="auto"/>
          </w:tcPr>
          <w:p w14:paraId="073E16C1" w14:textId="77777777" w:rsidR="00C15A75" w:rsidRPr="00E37C26" w:rsidRDefault="00C15A75" w:rsidP="00E37C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5A75" w:rsidRPr="00E37C26" w14:paraId="67997FA4" w14:textId="77777777" w:rsidTr="00427CD0">
        <w:trPr>
          <w:trHeight w:val="20"/>
        </w:trPr>
        <w:tc>
          <w:tcPr>
            <w:tcW w:w="426" w:type="dxa"/>
            <w:shd w:val="clear" w:color="auto" w:fill="auto"/>
          </w:tcPr>
          <w:p w14:paraId="160D64B6" w14:textId="77777777" w:rsidR="00C15A75" w:rsidRPr="00E37C26" w:rsidRDefault="00C15A75" w:rsidP="00E37C26">
            <w:pPr>
              <w:numPr>
                <w:ilvl w:val="0"/>
                <w:numId w:val="8"/>
              </w:numPr>
              <w:tabs>
                <w:tab w:val="left" w:pos="176"/>
              </w:tabs>
              <w:jc w:val="right"/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14:paraId="1ADD6546" w14:textId="77777777" w:rsidR="00C15A75" w:rsidRPr="00E37C26" w:rsidRDefault="00C15A75" w:rsidP="00E37C26">
            <w:pPr>
              <w:jc w:val="both"/>
              <w:rPr>
                <w:rFonts w:ascii="Calibri" w:hAnsi="Calibri" w:cs="Calibri"/>
              </w:rPr>
            </w:pPr>
            <w:r w:rsidRPr="00E37C26">
              <w:rPr>
                <w:rFonts w:ascii="Calibri" w:hAnsi="Calibri" w:cs="Calibri"/>
              </w:rPr>
              <w:t xml:space="preserve">Have all month end reconciliation adjustments been rectified in the next month after discovery? </w:t>
            </w:r>
          </w:p>
          <w:p w14:paraId="3A82E906" w14:textId="77777777" w:rsidR="00C15A75" w:rsidRPr="00E37C26" w:rsidRDefault="00C15A75" w:rsidP="00E37C26">
            <w:pPr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938" w:type="dxa"/>
            <w:shd w:val="clear" w:color="auto" w:fill="auto"/>
          </w:tcPr>
          <w:p w14:paraId="4B3266AB" w14:textId="77777777" w:rsidR="00C15A75" w:rsidRPr="00E37C26" w:rsidRDefault="00C15A75" w:rsidP="00E37C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5A75" w:rsidRPr="00E37C26" w14:paraId="01375915" w14:textId="77777777" w:rsidTr="00427CD0">
        <w:trPr>
          <w:trHeight w:val="20"/>
        </w:trPr>
        <w:tc>
          <w:tcPr>
            <w:tcW w:w="426" w:type="dxa"/>
            <w:shd w:val="clear" w:color="auto" w:fill="auto"/>
          </w:tcPr>
          <w:p w14:paraId="06C2A866" w14:textId="77777777" w:rsidR="00C15A75" w:rsidRPr="00E37C26" w:rsidRDefault="00C15A75" w:rsidP="00E37C26">
            <w:pPr>
              <w:numPr>
                <w:ilvl w:val="0"/>
                <w:numId w:val="8"/>
              </w:numPr>
              <w:tabs>
                <w:tab w:val="left" w:pos="176"/>
              </w:tabs>
              <w:jc w:val="right"/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14:paraId="74C30128" w14:textId="77777777" w:rsidR="00C15A75" w:rsidRPr="00E37C26" w:rsidRDefault="00C15A75" w:rsidP="00E37C26">
            <w:pPr>
              <w:ind w:right="58"/>
              <w:jc w:val="both"/>
              <w:rPr>
                <w:rFonts w:ascii="Calibri" w:hAnsi="Calibri" w:cs="Calibri"/>
                <w:szCs w:val="10"/>
              </w:rPr>
            </w:pPr>
            <w:r w:rsidRPr="00E37C26">
              <w:rPr>
                <w:rFonts w:ascii="Calibri" w:hAnsi="Calibri" w:cs="Calibri"/>
              </w:rPr>
              <w:t>Has commission been drawn prior to the completion of any transaction without written authority?</w:t>
            </w:r>
          </w:p>
          <w:p w14:paraId="78104CE5" w14:textId="77777777" w:rsidR="00C15A75" w:rsidRPr="00E37C26" w:rsidRDefault="00C15A75" w:rsidP="00E37C26">
            <w:pPr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938" w:type="dxa"/>
            <w:shd w:val="clear" w:color="auto" w:fill="auto"/>
          </w:tcPr>
          <w:p w14:paraId="2462E6A7" w14:textId="77777777" w:rsidR="00C15A75" w:rsidRPr="00E37C26" w:rsidRDefault="00C15A75" w:rsidP="00E37C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5A75" w:rsidRPr="00E37C26" w14:paraId="570750E3" w14:textId="77777777" w:rsidTr="00427CD0">
        <w:trPr>
          <w:trHeight w:val="20"/>
        </w:trPr>
        <w:tc>
          <w:tcPr>
            <w:tcW w:w="426" w:type="dxa"/>
            <w:shd w:val="clear" w:color="auto" w:fill="auto"/>
          </w:tcPr>
          <w:p w14:paraId="436127E3" w14:textId="77777777" w:rsidR="00C15A75" w:rsidRPr="00E37C26" w:rsidRDefault="00C15A75" w:rsidP="00E37C26">
            <w:pPr>
              <w:numPr>
                <w:ilvl w:val="0"/>
                <w:numId w:val="8"/>
              </w:numPr>
              <w:tabs>
                <w:tab w:val="left" w:pos="176"/>
              </w:tabs>
              <w:jc w:val="right"/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14:paraId="0143FE38" w14:textId="77777777" w:rsidR="00C15A75" w:rsidRPr="00E37C26" w:rsidRDefault="00C15A75" w:rsidP="00E37C26">
            <w:pPr>
              <w:ind w:right="58"/>
              <w:jc w:val="both"/>
              <w:rPr>
                <w:rFonts w:ascii="Calibri" w:hAnsi="Calibri" w:cs="Calibri"/>
                <w:szCs w:val="10"/>
              </w:rPr>
            </w:pPr>
            <w:r w:rsidRPr="00E37C26">
              <w:rPr>
                <w:rFonts w:ascii="Calibri" w:hAnsi="Calibri" w:cs="Calibri"/>
              </w:rPr>
              <w:t>Has the trust account been kept at an approved financial institution, details of which have been provided to the Board as required by Regulation 27?</w:t>
            </w:r>
          </w:p>
          <w:p w14:paraId="287C659D" w14:textId="77777777" w:rsidR="00C15A75" w:rsidRPr="00E37C26" w:rsidRDefault="00C15A75" w:rsidP="00E37C26">
            <w:pPr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938" w:type="dxa"/>
            <w:shd w:val="clear" w:color="auto" w:fill="auto"/>
          </w:tcPr>
          <w:p w14:paraId="47530583" w14:textId="77777777" w:rsidR="00C15A75" w:rsidRPr="00E37C26" w:rsidRDefault="00C15A75" w:rsidP="00E37C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5A75" w:rsidRPr="00E37C26" w14:paraId="03177776" w14:textId="77777777" w:rsidTr="00427CD0">
        <w:trPr>
          <w:trHeight w:val="20"/>
        </w:trPr>
        <w:tc>
          <w:tcPr>
            <w:tcW w:w="426" w:type="dxa"/>
            <w:shd w:val="clear" w:color="auto" w:fill="auto"/>
          </w:tcPr>
          <w:p w14:paraId="4EB6F1FA" w14:textId="77777777" w:rsidR="00C15A75" w:rsidRPr="00E37C26" w:rsidRDefault="00C15A75" w:rsidP="00E37C26">
            <w:pPr>
              <w:numPr>
                <w:ilvl w:val="0"/>
                <w:numId w:val="8"/>
              </w:numPr>
              <w:tabs>
                <w:tab w:val="left" w:pos="176"/>
              </w:tabs>
              <w:jc w:val="right"/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14:paraId="5B6DD1AB" w14:textId="77777777" w:rsidR="00C15A75" w:rsidRPr="00E37C26" w:rsidRDefault="00C15A75" w:rsidP="00E37C26">
            <w:pPr>
              <w:ind w:right="58"/>
              <w:jc w:val="both"/>
              <w:rPr>
                <w:rFonts w:ascii="Calibri" w:hAnsi="Calibri" w:cs="Calibri"/>
              </w:rPr>
            </w:pPr>
            <w:r w:rsidRPr="00E37C26">
              <w:rPr>
                <w:rFonts w:ascii="Calibri" w:hAnsi="Calibri" w:cs="Calibri"/>
              </w:rPr>
              <w:t xml:space="preserve">Have all residential bonds received been paid to the Residential Deposit Authority within required </w:t>
            </w:r>
            <w:r w:rsidR="0083701A">
              <w:rPr>
                <w:rFonts w:ascii="Calibri" w:hAnsi="Calibri" w:cs="Calibri"/>
              </w:rPr>
              <w:t>10</w:t>
            </w:r>
            <w:r w:rsidRPr="00E37C26">
              <w:rPr>
                <w:rFonts w:ascii="Calibri" w:hAnsi="Calibri" w:cs="Calibri"/>
              </w:rPr>
              <w:t xml:space="preserve"> working days?  </w:t>
            </w:r>
          </w:p>
          <w:p w14:paraId="1F1182C3" w14:textId="77777777" w:rsidR="00C15A75" w:rsidRPr="00E37C26" w:rsidRDefault="00C15A75" w:rsidP="00E37C26">
            <w:pPr>
              <w:ind w:right="58"/>
              <w:jc w:val="both"/>
              <w:rPr>
                <w:rFonts w:ascii="Calibri" w:hAnsi="Calibri" w:cs="Calibri"/>
              </w:rPr>
            </w:pPr>
          </w:p>
        </w:tc>
        <w:tc>
          <w:tcPr>
            <w:tcW w:w="938" w:type="dxa"/>
            <w:shd w:val="clear" w:color="auto" w:fill="auto"/>
          </w:tcPr>
          <w:p w14:paraId="7DD22D0E" w14:textId="77777777" w:rsidR="00C15A75" w:rsidRPr="00E37C26" w:rsidRDefault="00C15A75" w:rsidP="00E37C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5A75" w:rsidRPr="00E37C26" w14:paraId="2C4C377F" w14:textId="77777777" w:rsidTr="00427CD0">
        <w:trPr>
          <w:trHeight w:val="20"/>
        </w:trPr>
        <w:tc>
          <w:tcPr>
            <w:tcW w:w="426" w:type="dxa"/>
            <w:shd w:val="clear" w:color="auto" w:fill="auto"/>
          </w:tcPr>
          <w:p w14:paraId="364EA9A2" w14:textId="77777777" w:rsidR="00C15A75" w:rsidRPr="00E37C26" w:rsidRDefault="00C15A75" w:rsidP="00E37C26">
            <w:pPr>
              <w:numPr>
                <w:ilvl w:val="0"/>
                <w:numId w:val="8"/>
              </w:numPr>
              <w:tabs>
                <w:tab w:val="left" w:pos="176"/>
              </w:tabs>
              <w:jc w:val="right"/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14:paraId="02CE7570" w14:textId="77777777" w:rsidR="00C15A75" w:rsidRPr="00E37C26" w:rsidRDefault="00C15A75" w:rsidP="00E37C26">
            <w:pPr>
              <w:ind w:right="58"/>
              <w:jc w:val="both"/>
              <w:rPr>
                <w:rFonts w:ascii="Calibri" w:hAnsi="Calibri" w:cs="Calibri"/>
              </w:rPr>
            </w:pPr>
            <w:r w:rsidRPr="00E37C26">
              <w:rPr>
                <w:rFonts w:ascii="Calibri" w:hAnsi="Calibri" w:cs="Calibri"/>
              </w:rPr>
              <w:t>I have signed, dated and endorsed each monthly reconciliation within 2 days of it being reconciled as to completeness and accuracy as required by Regulation 6.</w:t>
            </w:r>
          </w:p>
          <w:p w14:paraId="457BFC0A" w14:textId="77777777" w:rsidR="00C15A75" w:rsidRPr="00E37C26" w:rsidRDefault="00C15A75" w:rsidP="00E37C26">
            <w:pPr>
              <w:ind w:right="58"/>
              <w:jc w:val="both"/>
              <w:rPr>
                <w:rFonts w:ascii="Calibri" w:hAnsi="Calibri" w:cs="Calibri"/>
              </w:rPr>
            </w:pPr>
          </w:p>
        </w:tc>
        <w:tc>
          <w:tcPr>
            <w:tcW w:w="938" w:type="dxa"/>
            <w:shd w:val="clear" w:color="auto" w:fill="auto"/>
          </w:tcPr>
          <w:p w14:paraId="4080E7DF" w14:textId="77777777" w:rsidR="00C15A75" w:rsidRPr="00E37C26" w:rsidRDefault="00C15A75" w:rsidP="00E37C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5A75" w:rsidRPr="00E37C26" w14:paraId="0F657A95" w14:textId="77777777" w:rsidTr="00427CD0">
        <w:trPr>
          <w:trHeight w:val="20"/>
        </w:trPr>
        <w:tc>
          <w:tcPr>
            <w:tcW w:w="426" w:type="dxa"/>
            <w:shd w:val="clear" w:color="auto" w:fill="auto"/>
          </w:tcPr>
          <w:p w14:paraId="02F9C2AE" w14:textId="77777777" w:rsidR="00C15A75" w:rsidRPr="00E37C26" w:rsidRDefault="00C15A75" w:rsidP="00E37C26">
            <w:pPr>
              <w:numPr>
                <w:ilvl w:val="0"/>
                <w:numId w:val="8"/>
              </w:numPr>
              <w:tabs>
                <w:tab w:val="left" w:pos="176"/>
              </w:tabs>
              <w:jc w:val="right"/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14:paraId="42AE41E3" w14:textId="77777777" w:rsidR="00C15A75" w:rsidRPr="00E37C26" w:rsidRDefault="00C15A75" w:rsidP="00E37C26">
            <w:pPr>
              <w:ind w:right="58"/>
              <w:jc w:val="both"/>
              <w:rPr>
                <w:rFonts w:ascii="Calibri" w:hAnsi="Calibri" w:cs="Calibri"/>
              </w:rPr>
            </w:pPr>
            <w:r w:rsidRPr="00E37C26">
              <w:rPr>
                <w:rFonts w:ascii="Calibri" w:hAnsi="Calibri" w:cs="Calibri"/>
              </w:rPr>
              <w:t>Has this account been opened or closed in the past six months?</w:t>
            </w:r>
          </w:p>
          <w:p w14:paraId="32226F8B" w14:textId="77777777" w:rsidR="00C15A75" w:rsidRPr="00E37C26" w:rsidRDefault="00C15A75" w:rsidP="00E37C26">
            <w:pPr>
              <w:ind w:right="58"/>
              <w:jc w:val="both"/>
              <w:rPr>
                <w:rFonts w:ascii="Calibri" w:hAnsi="Calibri" w:cs="Calibri"/>
              </w:rPr>
            </w:pPr>
          </w:p>
        </w:tc>
        <w:tc>
          <w:tcPr>
            <w:tcW w:w="938" w:type="dxa"/>
            <w:shd w:val="clear" w:color="auto" w:fill="auto"/>
          </w:tcPr>
          <w:p w14:paraId="6E1DFC50" w14:textId="77777777" w:rsidR="00C15A75" w:rsidRPr="00E37C26" w:rsidRDefault="00C15A75" w:rsidP="00E37C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31C60CC" w14:textId="77777777" w:rsidR="006D2D75" w:rsidRPr="00A00E11" w:rsidRDefault="006D2D75" w:rsidP="006D2D75">
      <w:pPr>
        <w:ind w:left="360" w:right="2201"/>
        <w:jc w:val="both"/>
        <w:rPr>
          <w:sz w:val="16"/>
          <w:szCs w:val="16"/>
        </w:rPr>
      </w:pPr>
    </w:p>
    <w:p w14:paraId="32BA5491" w14:textId="77777777" w:rsidR="00DD144C" w:rsidRDefault="00DD144C" w:rsidP="006D2D75">
      <w:pPr>
        <w:ind w:left="360" w:right="2201"/>
        <w:jc w:val="both"/>
        <w:rPr>
          <w:sz w:val="16"/>
          <w:szCs w:val="16"/>
        </w:rPr>
      </w:pPr>
    </w:p>
    <w:p w14:paraId="314B0C14" w14:textId="77777777" w:rsidR="005F42C5" w:rsidRDefault="005F42C5" w:rsidP="006D2D75">
      <w:pPr>
        <w:ind w:left="360" w:right="2201"/>
        <w:jc w:val="both"/>
        <w:rPr>
          <w:sz w:val="16"/>
          <w:szCs w:val="16"/>
        </w:rPr>
      </w:pPr>
    </w:p>
    <w:p w14:paraId="271B2718" w14:textId="77777777" w:rsidR="005F42C5" w:rsidRPr="00A00E11" w:rsidRDefault="005F42C5" w:rsidP="006D2D75">
      <w:pPr>
        <w:ind w:left="360" w:right="2201"/>
        <w:jc w:val="both"/>
        <w:rPr>
          <w:sz w:val="16"/>
          <w:szCs w:val="16"/>
        </w:rPr>
      </w:pPr>
    </w:p>
    <w:p w14:paraId="57B796AA" w14:textId="77777777" w:rsidR="00B87F49" w:rsidRPr="00A00E11" w:rsidRDefault="00B87F49" w:rsidP="00B87F49">
      <w:pPr>
        <w:rPr>
          <w:rFonts w:ascii="Calibri" w:hAnsi="Calibri" w:cs="Calibri"/>
          <w:sz w:val="24"/>
        </w:rPr>
      </w:pPr>
      <w:r w:rsidRPr="00A00E11">
        <w:rPr>
          <w:rFonts w:ascii="Calibri" w:hAnsi="Calibri" w:cs="Calibri"/>
          <w:sz w:val="24"/>
        </w:rPr>
        <w:t>................................................................</w:t>
      </w:r>
      <w:r w:rsidRPr="00A00E11">
        <w:rPr>
          <w:rFonts w:ascii="Calibri" w:hAnsi="Calibri" w:cs="Calibri"/>
          <w:i/>
        </w:rPr>
        <w:t xml:space="preserve">      </w:t>
      </w:r>
      <w:r w:rsidRPr="00A00E11">
        <w:rPr>
          <w:rFonts w:ascii="Calibri" w:hAnsi="Calibri" w:cs="Calibri"/>
          <w:sz w:val="24"/>
        </w:rPr>
        <w:tab/>
        <w:t xml:space="preserve"> </w:t>
      </w:r>
      <w:r w:rsidRPr="00A00E11">
        <w:rPr>
          <w:rFonts w:ascii="Calibri" w:hAnsi="Calibri" w:cs="Calibri"/>
          <w:sz w:val="24"/>
        </w:rPr>
        <w:tab/>
      </w:r>
      <w:r w:rsidRPr="00A00E11">
        <w:rPr>
          <w:rFonts w:ascii="Calibri" w:hAnsi="Calibri" w:cs="Calibri"/>
          <w:sz w:val="24"/>
        </w:rPr>
        <w:tab/>
      </w:r>
      <w:r w:rsidRPr="00A00E11">
        <w:rPr>
          <w:rFonts w:ascii="Calibri" w:hAnsi="Calibri" w:cs="Calibri"/>
          <w:sz w:val="24"/>
        </w:rPr>
        <w:tab/>
      </w:r>
      <w:r w:rsidR="00A00E11" w:rsidRPr="00A00E11">
        <w:rPr>
          <w:rFonts w:ascii="Calibri" w:hAnsi="Calibri" w:cs="Calibri"/>
          <w:sz w:val="24"/>
        </w:rPr>
        <w:tab/>
      </w:r>
      <w:r w:rsidR="00A00E11" w:rsidRPr="00A00E11">
        <w:rPr>
          <w:rFonts w:ascii="Calibri" w:hAnsi="Calibri" w:cs="Calibri"/>
          <w:sz w:val="24"/>
        </w:rPr>
        <w:tab/>
      </w:r>
      <w:r w:rsidRPr="00A00E11">
        <w:rPr>
          <w:rFonts w:ascii="Calibri" w:hAnsi="Calibri" w:cs="Calibri"/>
          <w:sz w:val="22"/>
          <w:szCs w:val="22"/>
        </w:rPr>
        <w:t xml:space="preserve">........................................... </w:t>
      </w:r>
    </w:p>
    <w:p w14:paraId="391BD485" w14:textId="77777777" w:rsidR="006D2D75" w:rsidRPr="00A00E11" w:rsidRDefault="00B87F49" w:rsidP="00B87F49">
      <w:pPr>
        <w:jc w:val="both"/>
        <w:rPr>
          <w:rFonts w:ascii="Calibri" w:hAnsi="Calibri" w:cs="Calibri"/>
          <w:sz w:val="16"/>
          <w:szCs w:val="16"/>
        </w:rPr>
      </w:pPr>
      <w:r w:rsidRPr="00A00E11">
        <w:rPr>
          <w:rFonts w:ascii="Calibri" w:hAnsi="Calibri" w:cs="Calibri"/>
          <w:i/>
          <w:sz w:val="16"/>
          <w:szCs w:val="16"/>
        </w:rPr>
        <w:t xml:space="preserve">(Signature </w:t>
      </w:r>
      <w:r w:rsidR="00D84C48">
        <w:rPr>
          <w:rFonts w:ascii="Calibri" w:hAnsi="Calibri" w:cs="Calibri"/>
          <w:i/>
          <w:sz w:val="16"/>
          <w:szCs w:val="16"/>
        </w:rPr>
        <w:t xml:space="preserve">of </w:t>
      </w:r>
      <w:r w:rsidR="008C56CB">
        <w:rPr>
          <w:rFonts w:ascii="Calibri" w:hAnsi="Calibri" w:cs="Calibri"/>
          <w:i/>
          <w:sz w:val="16"/>
          <w:szCs w:val="16"/>
        </w:rPr>
        <w:t>the property agent</w:t>
      </w:r>
      <w:r w:rsidRPr="00A00E11">
        <w:rPr>
          <w:rFonts w:ascii="Calibri" w:hAnsi="Calibri" w:cs="Calibri"/>
          <w:i/>
          <w:sz w:val="16"/>
          <w:szCs w:val="16"/>
        </w:rPr>
        <w:t>)</w:t>
      </w:r>
      <w:r w:rsidR="008C56CB">
        <w:rPr>
          <w:rFonts w:ascii="Calibri" w:hAnsi="Calibri" w:cs="Calibri"/>
          <w:i/>
          <w:sz w:val="16"/>
          <w:szCs w:val="16"/>
        </w:rPr>
        <w:tab/>
      </w:r>
      <w:r w:rsidRPr="00A00E11">
        <w:rPr>
          <w:rFonts w:ascii="Calibri" w:hAnsi="Calibri" w:cs="Calibri"/>
          <w:i/>
          <w:sz w:val="16"/>
          <w:szCs w:val="16"/>
        </w:rPr>
        <w:tab/>
      </w:r>
      <w:r w:rsidRPr="00A00E11">
        <w:rPr>
          <w:rFonts w:ascii="Calibri" w:hAnsi="Calibri" w:cs="Calibri"/>
          <w:i/>
          <w:sz w:val="16"/>
          <w:szCs w:val="16"/>
        </w:rPr>
        <w:tab/>
      </w:r>
      <w:r w:rsidRPr="00A00E11">
        <w:rPr>
          <w:rFonts w:ascii="Calibri" w:hAnsi="Calibri" w:cs="Calibri"/>
          <w:i/>
          <w:sz w:val="16"/>
          <w:szCs w:val="16"/>
        </w:rPr>
        <w:tab/>
      </w:r>
      <w:r w:rsidRPr="00A00E11">
        <w:rPr>
          <w:rFonts w:ascii="Calibri" w:hAnsi="Calibri" w:cs="Calibri"/>
          <w:sz w:val="22"/>
          <w:szCs w:val="22"/>
        </w:rPr>
        <w:t xml:space="preserve">  </w:t>
      </w:r>
      <w:r w:rsidR="00A00E11" w:rsidRPr="00A00E11">
        <w:rPr>
          <w:rFonts w:ascii="Calibri" w:hAnsi="Calibri" w:cs="Calibri"/>
          <w:sz w:val="22"/>
          <w:szCs w:val="22"/>
        </w:rPr>
        <w:tab/>
      </w:r>
      <w:r w:rsidR="00A00E11" w:rsidRPr="00A00E11">
        <w:rPr>
          <w:rFonts w:ascii="Calibri" w:hAnsi="Calibri" w:cs="Calibri"/>
          <w:sz w:val="22"/>
          <w:szCs w:val="22"/>
        </w:rPr>
        <w:tab/>
      </w:r>
      <w:r w:rsidR="00A00E11" w:rsidRPr="00A00E11">
        <w:rPr>
          <w:rFonts w:ascii="Calibri" w:hAnsi="Calibri" w:cs="Calibri"/>
          <w:sz w:val="22"/>
          <w:szCs w:val="22"/>
        </w:rPr>
        <w:tab/>
      </w:r>
      <w:r w:rsidR="00A00E11" w:rsidRPr="00A00E11">
        <w:rPr>
          <w:rFonts w:ascii="Calibri" w:hAnsi="Calibri" w:cs="Calibri"/>
          <w:sz w:val="22"/>
          <w:szCs w:val="22"/>
        </w:rPr>
        <w:tab/>
      </w:r>
      <w:r w:rsidR="00A00E11" w:rsidRPr="00A00E11">
        <w:rPr>
          <w:rFonts w:ascii="Calibri" w:hAnsi="Calibri" w:cs="Calibri"/>
          <w:sz w:val="22"/>
          <w:szCs w:val="22"/>
        </w:rPr>
        <w:tab/>
      </w:r>
      <w:r w:rsidR="00A00E11" w:rsidRPr="00A00E11">
        <w:rPr>
          <w:rFonts w:ascii="Calibri" w:hAnsi="Calibri" w:cs="Calibri"/>
          <w:i/>
          <w:sz w:val="16"/>
          <w:szCs w:val="16"/>
        </w:rPr>
        <w:t>(date)</w:t>
      </w:r>
    </w:p>
    <w:p w14:paraId="7BB4C735" w14:textId="77777777" w:rsidR="00FE0A5A" w:rsidRDefault="00FE0A5A" w:rsidP="006D2D75">
      <w:pPr>
        <w:rPr>
          <w:rFonts w:ascii="Calibri" w:hAnsi="Calibri" w:cs="Calibri"/>
          <w:sz w:val="16"/>
          <w:szCs w:val="16"/>
        </w:rPr>
      </w:pPr>
    </w:p>
    <w:p w14:paraId="614B34BD" w14:textId="77777777" w:rsidR="00DD144C" w:rsidRDefault="00067A5E" w:rsidP="005F42C5">
      <w:pPr>
        <w:tabs>
          <w:tab w:val="left" w:pos="5580"/>
        </w:tabs>
        <w:ind w:left="426" w:hanging="426"/>
        <w:rPr>
          <w:rFonts w:ascii="Calibri" w:hAnsi="Calibri" w:cs="Calibri"/>
          <w:b/>
          <w:sz w:val="24"/>
        </w:rPr>
      </w:pPr>
      <w:r w:rsidRPr="00A00E11">
        <w:rPr>
          <w:rFonts w:ascii="Calibri" w:hAnsi="Calibri" w:cs="Calibri"/>
          <w:i/>
          <w:sz w:val="16"/>
          <w:szCs w:val="16"/>
        </w:rPr>
        <w:tab/>
      </w:r>
    </w:p>
    <w:p w14:paraId="1D331380" w14:textId="77777777" w:rsidR="00DD144C" w:rsidRDefault="00DD144C">
      <w:pPr>
        <w:ind w:left="2160" w:hanging="2160"/>
        <w:jc w:val="both"/>
        <w:rPr>
          <w:rFonts w:ascii="Calibri" w:hAnsi="Calibri" w:cs="Calibri"/>
          <w:b/>
          <w:sz w:val="24"/>
        </w:rPr>
      </w:pPr>
    </w:p>
    <w:p w14:paraId="4B7FCB00" w14:textId="77777777" w:rsidR="005F42C5" w:rsidRDefault="005F42C5">
      <w:pPr>
        <w:ind w:left="2160" w:hanging="2160"/>
        <w:jc w:val="both"/>
        <w:rPr>
          <w:rFonts w:ascii="Calibri" w:hAnsi="Calibri" w:cs="Calibri"/>
          <w:b/>
          <w:sz w:val="24"/>
        </w:rPr>
      </w:pPr>
    </w:p>
    <w:p w14:paraId="009B8D01" w14:textId="77777777" w:rsidR="00644600" w:rsidRPr="00DD144C" w:rsidRDefault="00DD144C">
      <w:pPr>
        <w:ind w:left="2160" w:hanging="2160"/>
        <w:jc w:val="both"/>
        <w:rPr>
          <w:rFonts w:ascii="Calibri" w:hAnsi="Calibri" w:cs="Calibri"/>
          <w:b/>
          <w:sz w:val="24"/>
        </w:rPr>
      </w:pPr>
      <w:r w:rsidRPr="00DD144C">
        <w:rPr>
          <w:rFonts w:ascii="Calibri" w:hAnsi="Calibri" w:cs="Calibri"/>
          <w:b/>
          <w:sz w:val="24"/>
        </w:rPr>
        <w:t xml:space="preserve">This page is provided for information </w:t>
      </w:r>
      <w:r>
        <w:rPr>
          <w:rFonts w:ascii="Calibri" w:hAnsi="Calibri" w:cs="Calibri"/>
          <w:b/>
          <w:sz w:val="24"/>
        </w:rPr>
        <w:t xml:space="preserve">purposes </w:t>
      </w:r>
      <w:r w:rsidRPr="00DD144C">
        <w:rPr>
          <w:rFonts w:ascii="Calibri" w:hAnsi="Calibri" w:cs="Calibri"/>
          <w:b/>
          <w:sz w:val="24"/>
        </w:rPr>
        <w:t>and is not required to be submitted.</w:t>
      </w:r>
    </w:p>
    <w:p w14:paraId="6A7D1635" w14:textId="77777777" w:rsidR="00335A9D" w:rsidRPr="00A00E11" w:rsidRDefault="00335A9D" w:rsidP="003A39D3">
      <w:pPr>
        <w:ind w:left="2880" w:hanging="2880"/>
        <w:jc w:val="both"/>
        <w:rPr>
          <w:rFonts w:ascii="Calibri" w:hAnsi="Calibri" w:cs="Calibri"/>
          <w:sz w:val="22"/>
          <w:szCs w:val="22"/>
        </w:rPr>
      </w:pPr>
    </w:p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2552"/>
        <w:gridCol w:w="8080"/>
      </w:tblGrid>
      <w:tr w:rsidR="000071FE" w:rsidRPr="00F51826" w14:paraId="52AD7723" w14:textId="77777777" w:rsidTr="00F51826">
        <w:tc>
          <w:tcPr>
            <w:tcW w:w="2552" w:type="dxa"/>
            <w:shd w:val="clear" w:color="auto" w:fill="auto"/>
          </w:tcPr>
          <w:p w14:paraId="5BC9EDF5" w14:textId="77777777" w:rsidR="000071FE" w:rsidRPr="00F51826" w:rsidRDefault="000071FE" w:rsidP="00F51826">
            <w:pPr>
              <w:spacing w:line="6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Adverse Answer</w:t>
            </w:r>
          </w:p>
        </w:tc>
        <w:tc>
          <w:tcPr>
            <w:tcW w:w="8080" w:type="dxa"/>
            <w:shd w:val="clear" w:color="auto" w:fill="auto"/>
          </w:tcPr>
          <w:p w14:paraId="6CBABB39" w14:textId="77777777" w:rsidR="000071FE" w:rsidRPr="00F51826" w:rsidRDefault="000071FE" w:rsidP="00F51826">
            <w:pPr>
              <w:spacing w:line="6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If any answer is adverse, provide a written explanation</w:t>
            </w:r>
          </w:p>
        </w:tc>
      </w:tr>
      <w:tr w:rsidR="001E2814" w:rsidRPr="00F51826" w14:paraId="445EE16E" w14:textId="77777777" w:rsidTr="00F51826">
        <w:tc>
          <w:tcPr>
            <w:tcW w:w="2552" w:type="dxa"/>
            <w:shd w:val="clear" w:color="auto" w:fill="auto"/>
          </w:tcPr>
          <w:p w14:paraId="63C05640" w14:textId="77777777" w:rsidR="001E2814" w:rsidRPr="00F51826" w:rsidRDefault="001E2814" w:rsidP="00F51826">
            <w:pPr>
              <w:spacing w:line="6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1826">
              <w:rPr>
                <w:rFonts w:ascii="Calibri" w:hAnsi="Calibri" w:cs="Calibri"/>
                <w:sz w:val="22"/>
                <w:szCs w:val="22"/>
              </w:rPr>
              <w:t>Bond Transfer</w:t>
            </w:r>
          </w:p>
        </w:tc>
        <w:tc>
          <w:tcPr>
            <w:tcW w:w="8080" w:type="dxa"/>
            <w:shd w:val="clear" w:color="auto" w:fill="auto"/>
          </w:tcPr>
          <w:p w14:paraId="64B9BB9A" w14:textId="77777777" w:rsidR="001E2814" w:rsidRPr="00F51826" w:rsidRDefault="001E2814" w:rsidP="00F51826">
            <w:pPr>
              <w:spacing w:line="6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1826">
              <w:rPr>
                <w:rFonts w:ascii="Calibri" w:hAnsi="Calibri" w:cs="Calibri"/>
                <w:sz w:val="22"/>
                <w:szCs w:val="22"/>
              </w:rPr>
              <w:t xml:space="preserve">Timeframe for bond transfer required by the </w:t>
            </w:r>
            <w:r w:rsidRPr="00F51826">
              <w:rPr>
                <w:rFonts w:ascii="Calibri" w:hAnsi="Calibri" w:cs="Calibri"/>
                <w:i/>
                <w:sz w:val="22"/>
                <w:szCs w:val="22"/>
              </w:rPr>
              <w:t>Residential Tenancy Act</w:t>
            </w:r>
            <w:r w:rsidRPr="00F51826">
              <w:rPr>
                <w:rFonts w:ascii="Calibri" w:hAnsi="Calibri" w:cs="Calibri"/>
                <w:sz w:val="22"/>
                <w:szCs w:val="22"/>
              </w:rPr>
              <w:t xml:space="preserve"> 1997 </w:t>
            </w:r>
            <w:r w:rsidRPr="00984325">
              <w:rPr>
                <w:rFonts w:ascii="Calibri" w:hAnsi="Calibri" w:cs="Calibri"/>
                <w:sz w:val="22"/>
                <w:szCs w:val="22"/>
              </w:rPr>
              <w:t>is</w:t>
            </w:r>
            <w:r w:rsidRPr="00F5182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27CD0" w:rsidRPr="00427CD0">
              <w:rPr>
                <w:rFonts w:ascii="Calibri" w:hAnsi="Calibri" w:cs="Calibri"/>
                <w:sz w:val="22"/>
                <w:szCs w:val="22"/>
              </w:rPr>
              <w:t>10</w:t>
            </w:r>
            <w:r w:rsidRPr="00427CD0">
              <w:rPr>
                <w:rFonts w:ascii="Calibri" w:hAnsi="Calibri" w:cs="Calibri"/>
                <w:sz w:val="22"/>
                <w:szCs w:val="22"/>
              </w:rPr>
              <w:t xml:space="preserve"> days</w:t>
            </w:r>
          </w:p>
        </w:tc>
      </w:tr>
      <w:tr w:rsidR="001E2814" w:rsidRPr="00F51826" w14:paraId="7AAB0018" w14:textId="77777777" w:rsidTr="00F51826">
        <w:tc>
          <w:tcPr>
            <w:tcW w:w="2552" w:type="dxa"/>
            <w:shd w:val="clear" w:color="auto" w:fill="auto"/>
          </w:tcPr>
          <w:p w14:paraId="06FB14AD" w14:textId="77777777" w:rsidR="001E2814" w:rsidRPr="00F51826" w:rsidRDefault="001E2814" w:rsidP="00F51826">
            <w:pPr>
              <w:spacing w:line="6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1826">
              <w:rPr>
                <w:rFonts w:ascii="Calibri" w:hAnsi="Calibri" w:cs="Calibri"/>
                <w:sz w:val="22"/>
                <w:szCs w:val="22"/>
              </w:rPr>
              <w:t>Business Name</w:t>
            </w:r>
          </w:p>
        </w:tc>
        <w:tc>
          <w:tcPr>
            <w:tcW w:w="8080" w:type="dxa"/>
            <w:shd w:val="clear" w:color="auto" w:fill="auto"/>
          </w:tcPr>
          <w:p w14:paraId="6954F0E9" w14:textId="77777777" w:rsidR="001E2814" w:rsidRPr="00F51826" w:rsidRDefault="001E2814" w:rsidP="00F51826">
            <w:pPr>
              <w:spacing w:line="6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1826">
              <w:rPr>
                <w:rFonts w:ascii="Calibri" w:hAnsi="Calibri" w:cs="Calibri"/>
                <w:sz w:val="22"/>
                <w:szCs w:val="22"/>
              </w:rPr>
              <w:t>The name under which the business operates</w:t>
            </w:r>
          </w:p>
        </w:tc>
      </w:tr>
      <w:tr w:rsidR="001E2814" w:rsidRPr="00F51826" w14:paraId="1BF05153" w14:textId="77777777" w:rsidTr="00F51826">
        <w:tc>
          <w:tcPr>
            <w:tcW w:w="2552" w:type="dxa"/>
            <w:shd w:val="clear" w:color="auto" w:fill="auto"/>
          </w:tcPr>
          <w:p w14:paraId="0D2F96AD" w14:textId="77777777" w:rsidR="001E2814" w:rsidRPr="00F51826" w:rsidRDefault="001E2814" w:rsidP="00F51826">
            <w:pPr>
              <w:spacing w:line="6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1826">
              <w:rPr>
                <w:rFonts w:ascii="Calibri" w:hAnsi="Calibri" w:cs="Calibri"/>
                <w:sz w:val="22"/>
                <w:szCs w:val="22"/>
              </w:rPr>
              <w:t>Copy</w:t>
            </w:r>
          </w:p>
        </w:tc>
        <w:tc>
          <w:tcPr>
            <w:tcW w:w="8080" w:type="dxa"/>
            <w:shd w:val="clear" w:color="auto" w:fill="auto"/>
          </w:tcPr>
          <w:p w14:paraId="75B42B5C" w14:textId="77777777" w:rsidR="001E2814" w:rsidRPr="00F51826" w:rsidRDefault="001E2814" w:rsidP="00F51826">
            <w:pPr>
              <w:spacing w:line="6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1826">
              <w:rPr>
                <w:rFonts w:ascii="Calibri" w:hAnsi="Calibri" w:cs="Calibri"/>
                <w:sz w:val="22"/>
                <w:szCs w:val="22"/>
              </w:rPr>
              <w:t xml:space="preserve">Send </w:t>
            </w:r>
            <w:r w:rsidRPr="00F51826">
              <w:rPr>
                <w:rFonts w:ascii="Calibri" w:hAnsi="Calibri" w:cs="Calibri"/>
                <w:bCs/>
                <w:sz w:val="22"/>
                <w:szCs w:val="22"/>
              </w:rPr>
              <w:t>one copy</w:t>
            </w:r>
            <w:r w:rsidRPr="00F51826">
              <w:rPr>
                <w:rFonts w:ascii="Calibri" w:hAnsi="Calibri" w:cs="Calibri"/>
                <w:sz w:val="22"/>
                <w:szCs w:val="22"/>
              </w:rPr>
              <w:t xml:space="preserve"> to the Board and retain a copy for your file</w:t>
            </w:r>
          </w:p>
        </w:tc>
      </w:tr>
      <w:tr w:rsidR="001E2814" w:rsidRPr="00F51826" w14:paraId="6DC6D7D0" w14:textId="77777777" w:rsidTr="00F51826">
        <w:tc>
          <w:tcPr>
            <w:tcW w:w="2552" w:type="dxa"/>
            <w:shd w:val="clear" w:color="auto" w:fill="auto"/>
          </w:tcPr>
          <w:p w14:paraId="6D6C9C04" w14:textId="77777777" w:rsidR="001E2814" w:rsidRPr="00F51826" w:rsidRDefault="001E2814" w:rsidP="00F51826">
            <w:pPr>
              <w:spacing w:line="6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1826">
              <w:rPr>
                <w:rFonts w:ascii="Calibri" w:hAnsi="Calibri" w:cs="Calibri"/>
                <w:sz w:val="22"/>
                <w:szCs w:val="22"/>
              </w:rPr>
              <w:t xml:space="preserve">Late Fee </w:t>
            </w:r>
          </w:p>
        </w:tc>
        <w:tc>
          <w:tcPr>
            <w:tcW w:w="8080" w:type="dxa"/>
            <w:shd w:val="clear" w:color="auto" w:fill="auto"/>
          </w:tcPr>
          <w:p w14:paraId="7AAA2E80" w14:textId="77777777" w:rsidR="001E2814" w:rsidRPr="00F51826" w:rsidRDefault="001E2814" w:rsidP="00F51826">
            <w:pPr>
              <w:spacing w:line="6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1826">
              <w:rPr>
                <w:rFonts w:ascii="Calibri" w:hAnsi="Calibri" w:cs="Calibri"/>
                <w:sz w:val="22"/>
                <w:szCs w:val="22"/>
              </w:rPr>
              <w:t>Late fee payable if received by the Board after due date - $</w:t>
            </w:r>
            <w:r w:rsidR="00984325">
              <w:rPr>
                <w:rFonts w:ascii="Calibri" w:hAnsi="Calibri" w:cs="Calibri"/>
                <w:sz w:val="22"/>
                <w:szCs w:val="22"/>
              </w:rPr>
              <w:t>74.50</w:t>
            </w:r>
          </w:p>
        </w:tc>
      </w:tr>
      <w:tr w:rsidR="001E2814" w:rsidRPr="00F51826" w14:paraId="051BBA02" w14:textId="77777777" w:rsidTr="00F51826">
        <w:tc>
          <w:tcPr>
            <w:tcW w:w="2552" w:type="dxa"/>
            <w:shd w:val="clear" w:color="auto" w:fill="auto"/>
          </w:tcPr>
          <w:p w14:paraId="00523563" w14:textId="77777777" w:rsidR="001E2814" w:rsidRPr="00F51826" w:rsidRDefault="001E2814" w:rsidP="00F51826">
            <w:pPr>
              <w:spacing w:line="6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1826">
              <w:rPr>
                <w:rFonts w:ascii="Calibri" w:hAnsi="Calibri" w:cs="Calibri"/>
                <w:sz w:val="22"/>
                <w:szCs w:val="22"/>
              </w:rPr>
              <w:t>Licence Name</w:t>
            </w:r>
          </w:p>
        </w:tc>
        <w:tc>
          <w:tcPr>
            <w:tcW w:w="8080" w:type="dxa"/>
            <w:shd w:val="clear" w:color="auto" w:fill="auto"/>
          </w:tcPr>
          <w:p w14:paraId="6CD6BCF3" w14:textId="77777777" w:rsidR="001E2814" w:rsidRPr="00F51826" w:rsidRDefault="001E2814" w:rsidP="00F518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1826">
              <w:rPr>
                <w:rFonts w:ascii="Calibri" w:hAnsi="Calibri" w:cs="Calibri"/>
                <w:sz w:val="22"/>
                <w:szCs w:val="22"/>
              </w:rPr>
              <w:t>The name of the company or sole trader which is licensed as a real estate agent, property manager or general auctioneer</w:t>
            </w:r>
            <w:r w:rsidR="00427CD0">
              <w:rPr>
                <w:rFonts w:ascii="Calibri" w:hAnsi="Calibri" w:cs="Calibri"/>
                <w:sz w:val="22"/>
                <w:szCs w:val="22"/>
              </w:rPr>
              <w:t xml:space="preserve"> and conducts business</w:t>
            </w:r>
            <w:r w:rsidRPr="00F51826">
              <w:rPr>
                <w:rFonts w:ascii="Calibri" w:hAnsi="Calibri" w:cs="Calibri"/>
                <w:sz w:val="22"/>
                <w:szCs w:val="22"/>
              </w:rPr>
              <w:t xml:space="preserve">.  </w:t>
            </w:r>
            <w:proofErr w:type="spellStart"/>
            <w:r w:rsidRPr="00F51826">
              <w:rPr>
                <w:rFonts w:ascii="Calibri" w:hAnsi="Calibri" w:cs="Calibri"/>
                <w:sz w:val="22"/>
                <w:szCs w:val="22"/>
              </w:rPr>
              <w:t>Eg</w:t>
            </w:r>
            <w:proofErr w:type="spellEnd"/>
            <w:r w:rsidRPr="00F51826">
              <w:rPr>
                <w:rFonts w:ascii="Calibri" w:hAnsi="Calibri" w:cs="Calibri"/>
                <w:sz w:val="22"/>
                <w:szCs w:val="22"/>
              </w:rPr>
              <w:t xml:space="preserve"> ABC Realty Pty Ltd</w:t>
            </w:r>
          </w:p>
        </w:tc>
      </w:tr>
      <w:tr w:rsidR="001E2814" w:rsidRPr="00F51826" w14:paraId="117B088B" w14:textId="77777777" w:rsidTr="00F51826">
        <w:tc>
          <w:tcPr>
            <w:tcW w:w="2552" w:type="dxa"/>
            <w:shd w:val="clear" w:color="auto" w:fill="auto"/>
          </w:tcPr>
          <w:p w14:paraId="13BB86AB" w14:textId="77777777" w:rsidR="001E2814" w:rsidRPr="00F51826" w:rsidRDefault="001E2814" w:rsidP="00F51826">
            <w:pPr>
              <w:spacing w:line="6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1826">
              <w:rPr>
                <w:rFonts w:ascii="Calibri" w:hAnsi="Calibri" w:cs="Calibri"/>
                <w:sz w:val="22"/>
                <w:szCs w:val="22"/>
              </w:rPr>
              <w:t>Lodgement</w:t>
            </w:r>
          </w:p>
        </w:tc>
        <w:tc>
          <w:tcPr>
            <w:tcW w:w="8080" w:type="dxa"/>
            <w:shd w:val="clear" w:color="auto" w:fill="auto"/>
          </w:tcPr>
          <w:p w14:paraId="1C29FA7B" w14:textId="2413FA54" w:rsidR="001E2814" w:rsidRPr="00F51826" w:rsidRDefault="001E2814" w:rsidP="00F51826">
            <w:pPr>
              <w:spacing w:line="6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1826">
              <w:rPr>
                <w:rFonts w:ascii="Calibri" w:hAnsi="Calibri" w:cs="Calibri"/>
                <w:sz w:val="22"/>
                <w:szCs w:val="22"/>
              </w:rPr>
              <w:t xml:space="preserve">The due date for lodgement of this Report is on or </w:t>
            </w:r>
            <w:r w:rsidRPr="00427CD0">
              <w:rPr>
                <w:rFonts w:ascii="Calibri" w:hAnsi="Calibri" w:cs="Calibri"/>
                <w:b/>
                <w:sz w:val="22"/>
                <w:szCs w:val="22"/>
              </w:rPr>
              <w:t>before 31 July 20</w:t>
            </w:r>
            <w:r w:rsidR="00C1054F"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Pr="00427CD0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1E2814" w:rsidRPr="00F51826" w14:paraId="67343F8D" w14:textId="77777777" w:rsidTr="00F51826">
        <w:tc>
          <w:tcPr>
            <w:tcW w:w="2552" w:type="dxa"/>
            <w:shd w:val="clear" w:color="auto" w:fill="auto"/>
          </w:tcPr>
          <w:p w14:paraId="38037764" w14:textId="77777777" w:rsidR="001E2814" w:rsidRPr="00F51826" w:rsidRDefault="001E2814" w:rsidP="00F51826">
            <w:pPr>
              <w:spacing w:line="6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1826">
              <w:rPr>
                <w:rFonts w:ascii="Calibri" w:hAnsi="Calibri" w:cs="Calibri"/>
                <w:sz w:val="22"/>
                <w:szCs w:val="22"/>
              </w:rPr>
              <w:t>Multiple Trust Accounts</w:t>
            </w:r>
          </w:p>
        </w:tc>
        <w:tc>
          <w:tcPr>
            <w:tcW w:w="8080" w:type="dxa"/>
            <w:shd w:val="clear" w:color="auto" w:fill="auto"/>
          </w:tcPr>
          <w:p w14:paraId="78080853" w14:textId="77777777" w:rsidR="001E2814" w:rsidRPr="00F51826" w:rsidRDefault="001E2814" w:rsidP="00F51826">
            <w:pPr>
              <w:spacing w:line="6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1826">
              <w:rPr>
                <w:rFonts w:ascii="Calibri" w:hAnsi="Calibri" w:cs="Calibri"/>
                <w:sz w:val="22"/>
                <w:szCs w:val="22"/>
              </w:rPr>
              <w:t xml:space="preserve">A Trust Account Report </w:t>
            </w:r>
            <w:r w:rsidRPr="00F51826">
              <w:rPr>
                <w:rFonts w:ascii="Calibri" w:hAnsi="Calibri" w:cs="Calibri"/>
                <w:sz w:val="22"/>
                <w:szCs w:val="22"/>
                <w:u w:val="single"/>
              </w:rPr>
              <w:t>must</w:t>
            </w:r>
            <w:r w:rsidRPr="00F51826">
              <w:rPr>
                <w:rFonts w:ascii="Calibri" w:hAnsi="Calibri" w:cs="Calibri"/>
                <w:sz w:val="22"/>
                <w:szCs w:val="22"/>
              </w:rPr>
              <w:t xml:space="preserve"> be completed for each trust account held</w:t>
            </w:r>
          </w:p>
        </w:tc>
      </w:tr>
      <w:tr w:rsidR="001E2814" w:rsidRPr="00F51826" w14:paraId="25DFC57D" w14:textId="77777777" w:rsidTr="00F51826">
        <w:tc>
          <w:tcPr>
            <w:tcW w:w="2552" w:type="dxa"/>
            <w:shd w:val="clear" w:color="auto" w:fill="auto"/>
          </w:tcPr>
          <w:p w14:paraId="5A76F789" w14:textId="77777777" w:rsidR="001E2814" w:rsidRDefault="001E2814" w:rsidP="00DB0EF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1826">
              <w:rPr>
                <w:rFonts w:ascii="Calibri" w:hAnsi="Calibri" w:cs="Calibri"/>
                <w:sz w:val="22"/>
                <w:szCs w:val="22"/>
              </w:rPr>
              <w:t>Non-lodgement Penalty</w:t>
            </w:r>
          </w:p>
          <w:p w14:paraId="21033184" w14:textId="77777777" w:rsidR="0047148B" w:rsidRPr="00F51826" w:rsidRDefault="0047148B" w:rsidP="00DB0EF4">
            <w:pPr>
              <w:rPr>
                <w:rFonts w:ascii="Calibri" w:hAnsi="Calibri" w:cs="Calibri"/>
                <w:sz w:val="22"/>
                <w:szCs w:val="22"/>
              </w:rPr>
            </w:pPr>
            <w:r w:rsidRPr="00DB0EF4">
              <w:rPr>
                <w:rFonts w:ascii="Calibri" w:hAnsi="Calibri" w:cs="Calibri"/>
                <w:sz w:val="18"/>
                <w:szCs w:val="22"/>
              </w:rPr>
              <w:t>Regulation 28(2)</w:t>
            </w:r>
          </w:p>
        </w:tc>
        <w:tc>
          <w:tcPr>
            <w:tcW w:w="8080" w:type="dxa"/>
            <w:shd w:val="clear" w:color="auto" w:fill="auto"/>
          </w:tcPr>
          <w:p w14:paraId="128F5A44" w14:textId="77777777" w:rsidR="0047148B" w:rsidRDefault="001E2814" w:rsidP="00F518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1826">
              <w:rPr>
                <w:rFonts w:ascii="Calibri" w:hAnsi="Calibri" w:cs="Calibri"/>
                <w:sz w:val="22"/>
                <w:szCs w:val="22"/>
              </w:rPr>
              <w:t>The penalty for the non-lodgement of this Report is</w:t>
            </w:r>
            <w:r w:rsidR="0047148B">
              <w:rPr>
                <w:rFonts w:ascii="Calibri" w:hAnsi="Calibri" w:cs="Calibri"/>
                <w:sz w:val="22"/>
                <w:szCs w:val="22"/>
              </w:rPr>
              <w:t>-</w:t>
            </w:r>
          </w:p>
          <w:p w14:paraId="208696DB" w14:textId="77777777" w:rsidR="0047148B" w:rsidRDefault="0047148B" w:rsidP="00F518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6561338" w14:textId="77777777" w:rsidR="001E2814" w:rsidRDefault="0047148B" w:rsidP="0047148B">
            <w:pPr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="001E2814" w:rsidRPr="00F51826">
              <w:rPr>
                <w:rFonts w:ascii="Calibri" w:hAnsi="Calibri" w:cs="Calibri"/>
                <w:sz w:val="22"/>
                <w:szCs w:val="22"/>
              </w:rPr>
              <w:t>fine not exceeding 50 penalty units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F2C2603" w14:textId="77777777" w:rsidR="0047148B" w:rsidRDefault="0047148B" w:rsidP="0047148B">
            <w:pPr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Infringement </w:t>
            </w:r>
            <w:r w:rsidR="00DB0EF4">
              <w:rPr>
                <w:rFonts w:ascii="Calibri" w:hAnsi="Calibri" w:cs="Calibri"/>
                <w:sz w:val="22"/>
                <w:szCs w:val="22"/>
              </w:rPr>
              <w:t xml:space="preserve">penalty </w:t>
            </w:r>
            <w:r>
              <w:rPr>
                <w:rFonts w:ascii="Calibri" w:hAnsi="Calibri" w:cs="Calibri"/>
                <w:sz w:val="22"/>
                <w:szCs w:val="22"/>
              </w:rPr>
              <w:t>5 penalty units for individual</w:t>
            </w:r>
          </w:p>
          <w:p w14:paraId="2BBAEC53" w14:textId="77777777" w:rsidR="0047148B" w:rsidRDefault="0047148B" w:rsidP="0047148B">
            <w:pPr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Infringement </w:t>
            </w:r>
            <w:r w:rsidR="00910A46">
              <w:rPr>
                <w:rFonts w:ascii="Calibri" w:hAnsi="Calibri" w:cs="Calibri"/>
                <w:sz w:val="22"/>
                <w:szCs w:val="22"/>
              </w:rPr>
              <w:t xml:space="preserve">penalty </w:t>
            </w:r>
            <w:r>
              <w:rPr>
                <w:rFonts w:ascii="Calibri" w:hAnsi="Calibri" w:cs="Calibri"/>
                <w:sz w:val="22"/>
                <w:szCs w:val="22"/>
              </w:rPr>
              <w:t>10 penalty units for a body corporate</w:t>
            </w:r>
          </w:p>
          <w:p w14:paraId="3D08FE93" w14:textId="77777777" w:rsidR="0047148B" w:rsidRDefault="0047148B" w:rsidP="00F518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D1B1FC0" w14:textId="53F7050E" w:rsidR="0047148B" w:rsidRDefault="0047148B" w:rsidP="00F518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1826">
              <w:rPr>
                <w:rFonts w:ascii="Calibri" w:hAnsi="Calibri" w:cs="Calibri"/>
                <w:sz w:val="22"/>
                <w:szCs w:val="22"/>
              </w:rPr>
              <w:t xml:space="preserve">1 penalty unit </w:t>
            </w:r>
            <w:r w:rsidR="00C1054F">
              <w:rPr>
                <w:rFonts w:ascii="Calibri" w:hAnsi="Calibri" w:cs="Calibri"/>
                <w:sz w:val="22"/>
                <w:szCs w:val="22"/>
              </w:rPr>
              <w:t>is</w:t>
            </w:r>
            <w:r w:rsidRPr="00F51826">
              <w:rPr>
                <w:rFonts w:ascii="Calibri" w:hAnsi="Calibri" w:cs="Calibri"/>
                <w:sz w:val="22"/>
                <w:szCs w:val="22"/>
              </w:rPr>
              <w:t xml:space="preserve"> $</w:t>
            </w:r>
            <w:r w:rsidR="00984325">
              <w:rPr>
                <w:rFonts w:ascii="Calibri" w:hAnsi="Calibri" w:cs="Calibri"/>
                <w:sz w:val="22"/>
                <w:szCs w:val="22"/>
              </w:rPr>
              <w:t>1</w:t>
            </w:r>
            <w:r w:rsidR="00C1054F">
              <w:rPr>
                <w:rFonts w:ascii="Calibri" w:hAnsi="Calibri" w:cs="Calibri"/>
                <w:sz w:val="22"/>
                <w:szCs w:val="22"/>
              </w:rPr>
              <w:t>72</w:t>
            </w:r>
            <w:r w:rsidRPr="00F51826">
              <w:rPr>
                <w:rFonts w:ascii="Calibri" w:hAnsi="Calibri" w:cs="Calibri"/>
                <w:sz w:val="22"/>
                <w:szCs w:val="22"/>
              </w:rPr>
              <w:t>.00</w:t>
            </w:r>
          </w:p>
          <w:p w14:paraId="349DD421" w14:textId="77777777" w:rsidR="0047148B" w:rsidRPr="00F51826" w:rsidRDefault="0047148B" w:rsidP="00F518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2814" w:rsidRPr="00F51826" w14:paraId="3C6C75A9" w14:textId="77777777" w:rsidTr="00F51826">
        <w:tc>
          <w:tcPr>
            <w:tcW w:w="2552" w:type="dxa"/>
            <w:shd w:val="clear" w:color="auto" w:fill="auto"/>
          </w:tcPr>
          <w:p w14:paraId="14A81B8A" w14:textId="77777777" w:rsidR="001E2814" w:rsidRDefault="001E2814" w:rsidP="00DB0EF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1826">
              <w:rPr>
                <w:rFonts w:ascii="Calibri" w:hAnsi="Calibri" w:cs="Calibri"/>
                <w:sz w:val="22"/>
                <w:szCs w:val="22"/>
              </w:rPr>
              <w:t>Signing of Report</w:t>
            </w:r>
          </w:p>
          <w:p w14:paraId="1035296B" w14:textId="77777777" w:rsidR="005F42C5" w:rsidRPr="00F51826" w:rsidRDefault="005F42C5" w:rsidP="00DB0EF4">
            <w:pPr>
              <w:rPr>
                <w:rFonts w:ascii="Calibri" w:hAnsi="Calibri" w:cs="Calibri"/>
                <w:sz w:val="22"/>
                <w:szCs w:val="22"/>
              </w:rPr>
            </w:pPr>
            <w:r w:rsidRPr="00DB0EF4">
              <w:rPr>
                <w:rFonts w:ascii="Calibri" w:hAnsi="Calibri" w:cs="Calibri"/>
                <w:sz w:val="18"/>
                <w:szCs w:val="22"/>
              </w:rPr>
              <w:t>Regulation 28(7)</w:t>
            </w:r>
          </w:p>
        </w:tc>
        <w:tc>
          <w:tcPr>
            <w:tcW w:w="8080" w:type="dxa"/>
            <w:shd w:val="clear" w:color="auto" w:fill="auto"/>
          </w:tcPr>
          <w:p w14:paraId="6282AEC2" w14:textId="77777777" w:rsidR="001E2814" w:rsidRPr="00F51826" w:rsidRDefault="001E2814" w:rsidP="00F518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1826">
              <w:rPr>
                <w:rFonts w:ascii="Calibri" w:hAnsi="Calibri" w:cs="Calibri"/>
                <w:sz w:val="22"/>
                <w:szCs w:val="22"/>
              </w:rPr>
              <w:t xml:space="preserve">The trust account report must be </w:t>
            </w:r>
            <w:r w:rsidR="00427CD0" w:rsidRPr="00F51826">
              <w:rPr>
                <w:rFonts w:ascii="Calibri" w:hAnsi="Calibri" w:cs="Calibri"/>
                <w:sz w:val="22"/>
                <w:szCs w:val="22"/>
              </w:rPr>
              <w:t>signed by</w:t>
            </w:r>
            <w:r w:rsidRPr="00F51826">
              <w:rPr>
                <w:rFonts w:ascii="Calibri" w:hAnsi="Calibri" w:cs="Calibri"/>
                <w:sz w:val="22"/>
                <w:szCs w:val="22"/>
              </w:rPr>
              <w:t xml:space="preserve"> –</w:t>
            </w:r>
          </w:p>
          <w:p w14:paraId="4A772DDB" w14:textId="77777777" w:rsidR="001E2814" w:rsidRPr="00F51826" w:rsidRDefault="001E2814" w:rsidP="00F518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926FB2E" w14:textId="77777777" w:rsidR="001E2814" w:rsidRPr="00F51826" w:rsidRDefault="001E2814" w:rsidP="00F51826">
            <w:pPr>
              <w:numPr>
                <w:ilvl w:val="0"/>
                <w:numId w:val="9"/>
              </w:numPr>
              <w:ind w:left="674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1826">
              <w:rPr>
                <w:rFonts w:ascii="Calibri" w:hAnsi="Calibri" w:cs="Calibri"/>
                <w:sz w:val="22"/>
                <w:szCs w:val="22"/>
              </w:rPr>
              <w:t>if the person making the report is a natural person who carries on business on his or her own account, that person; or</w:t>
            </w:r>
          </w:p>
          <w:p w14:paraId="477EFEA2" w14:textId="77777777" w:rsidR="001E2814" w:rsidRPr="00F51826" w:rsidRDefault="001E2814" w:rsidP="00F51826">
            <w:pPr>
              <w:ind w:left="67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DFB6E68" w14:textId="77777777" w:rsidR="001E2814" w:rsidRPr="00F51826" w:rsidRDefault="001E2814" w:rsidP="00F51826">
            <w:pPr>
              <w:numPr>
                <w:ilvl w:val="0"/>
                <w:numId w:val="9"/>
              </w:numPr>
              <w:ind w:left="674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1826">
              <w:rPr>
                <w:rFonts w:ascii="Calibri" w:hAnsi="Calibri" w:cs="Calibri"/>
                <w:sz w:val="22"/>
                <w:szCs w:val="22"/>
              </w:rPr>
              <w:t>if the person making the report is a body corporate, a director of the body corporate who is a real estate agent, property manager or general auctioneer</w:t>
            </w:r>
          </w:p>
          <w:p w14:paraId="61C778A6" w14:textId="77777777" w:rsidR="001E2814" w:rsidRPr="00F51826" w:rsidRDefault="001E2814" w:rsidP="00F518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2814" w:rsidRPr="00F51826" w14:paraId="30433E6F" w14:textId="77777777" w:rsidTr="00F51826">
        <w:tc>
          <w:tcPr>
            <w:tcW w:w="2552" w:type="dxa"/>
            <w:shd w:val="clear" w:color="auto" w:fill="auto"/>
          </w:tcPr>
          <w:p w14:paraId="27EAA9D1" w14:textId="77777777" w:rsidR="001E2814" w:rsidRPr="00F51826" w:rsidRDefault="001E2814" w:rsidP="00F51826">
            <w:pPr>
              <w:spacing w:line="6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1826">
              <w:rPr>
                <w:rFonts w:ascii="Calibri" w:hAnsi="Calibri" w:cs="Calibri"/>
                <w:sz w:val="22"/>
                <w:szCs w:val="22"/>
              </w:rPr>
              <w:t>Trust Account</w:t>
            </w:r>
          </w:p>
        </w:tc>
        <w:tc>
          <w:tcPr>
            <w:tcW w:w="8080" w:type="dxa"/>
            <w:shd w:val="clear" w:color="auto" w:fill="auto"/>
          </w:tcPr>
          <w:p w14:paraId="70816D19" w14:textId="77777777" w:rsidR="001E2814" w:rsidRPr="00F51826" w:rsidRDefault="001E2814" w:rsidP="00F518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1826">
              <w:rPr>
                <w:rFonts w:ascii="Calibri" w:hAnsi="Calibri" w:cs="Calibri"/>
                <w:sz w:val="22"/>
                <w:szCs w:val="22"/>
              </w:rPr>
              <w:t xml:space="preserve">Provide details of the financial institution, BSB, the account number, and indicate what the account is used for, </w:t>
            </w:r>
            <w:proofErr w:type="spellStart"/>
            <w:r w:rsidRPr="00F51826">
              <w:rPr>
                <w:rFonts w:ascii="Calibri" w:hAnsi="Calibri" w:cs="Calibri"/>
                <w:sz w:val="22"/>
                <w:szCs w:val="22"/>
              </w:rPr>
              <w:t>ie</w:t>
            </w:r>
            <w:proofErr w:type="spellEnd"/>
            <w:r w:rsidRPr="00F51826">
              <w:rPr>
                <w:rFonts w:ascii="Calibri" w:hAnsi="Calibri" w:cs="Calibri"/>
                <w:sz w:val="22"/>
                <w:szCs w:val="22"/>
              </w:rPr>
              <w:t xml:space="preserve"> sales, rentals, both sales and rentals, auctions etc</w:t>
            </w:r>
          </w:p>
        </w:tc>
      </w:tr>
      <w:tr w:rsidR="000071FE" w:rsidRPr="00F51826" w14:paraId="7F56BAD9" w14:textId="77777777" w:rsidTr="00F51826">
        <w:tc>
          <w:tcPr>
            <w:tcW w:w="2552" w:type="dxa"/>
            <w:shd w:val="clear" w:color="auto" w:fill="auto"/>
          </w:tcPr>
          <w:p w14:paraId="1EBF06F6" w14:textId="77777777" w:rsidR="000071FE" w:rsidRPr="00F51826" w:rsidRDefault="000071FE" w:rsidP="00F51826">
            <w:pPr>
              <w:spacing w:line="6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217ACEA8" w14:textId="77777777" w:rsidR="000071FE" w:rsidRPr="00F51826" w:rsidRDefault="000071FE" w:rsidP="00F518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D4B2366" w14:textId="77777777" w:rsidR="00335A9D" w:rsidRPr="00A00E11" w:rsidRDefault="00335A9D" w:rsidP="003A39D3">
      <w:pPr>
        <w:ind w:left="2880" w:hanging="2880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0699D09B" w14:textId="77777777" w:rsidR="00E84E88" w:rsidRPr="00DD144C" w:rsidRDefault="003A39D3" w:rsidP="00910A46">
      <w:pPr>
        <w:ind w:left="2880" w:hanging="2880"/>
        <w:jc w:val="both"/>
        <w:rPr>
          <w:rFonts w:ascii="Calibri" w:hAnsi="Calibri" w:cs="Calibri"/>
          <w:sz w:val="22"/>
          <w:szCs w:val="22"/>
        </w:rPr>
      </w:pPr>
      <w:r w:rsidRPr="00DD144C">
        <w:rPr>
          <w:rFonts w:ascii="Calibri" w:hAnsi="Calibri" w:cs="Calibri"/>
          <w:sz w:val="22"/>
          <w:szCs w:val="22"/>
        </w:rPr>
        <w:tab/>
      </w:r>
    </w:p>
    <w:p w14:paraId="55E487E6" w14:textId="77777777" w:rsidR="00E84E88" w:rsidRPr="00DD144C" w:rsidRDefault="00E84E88" w:rsidP="00E84E88">
      <w:pPr>
        <w:ind w:left="2160" w:hanging="2160"/>
        <w:jc w:val="both"/>
        <w:rPr>
          <w:rFonts w:ascii="Calibri" w:hAnsi="Calibri" w:cs="Calibri"/>
          <w:sz w:val="22"/>
          <w:szCs w:val="22"/>
        </w:rPr>
      </w:pPr>
    </w:p>
    <w:p w14:paraId="3B3E683C" w14:textId="77777777" w:rsidR="00E84E88" w:rsidRPr="00DD144C" w:rsidRDefault="00E84E88" w:rsidP="00E84E88">
      <w:pPr>
        <w:ind w:left="2160" w:hanging="2160"/>
        <w:jc w:val="both"/>
        <w:rPr>
          <w:rFonts w:ascii="Calibri" w:hAnsi="Calibri" w:cs="Calibri"/>
          <w:sz w:val="22"/>
          <w:szCs w:val="22"/>
        </w:rPr>
      </w:pPr>
      <w:r w:rsidRPr="00DD144C">
        <w:rPr>
          <w:rFonts w:ascii="Calibri" w:hAnsi="Calibri" w:cs="Calibri"/>
          <w:sz w:val="22"/>
          <w:szCs w:val="22"/>
        </w:rPr>
        <w:tab/>
      </w:r>
      <w:r w:rsidRPr="00DD144C">
        <w:rPr>
          <w:rFonts w:ascii="Calibri" w:hAnsi="Calibri" w:cs="Calibri"/>
          <w:sz w:val="22"/>
          <w:szCs w:val="22"/>
        </w:rPr>
        <w:tab/>
      </w:r>
    </w:p>
    <w:p w14:paraId="64318BEE" w14:textId="77777777" w:rsidR="00E84E88" w:rsidRPr="00DD144C" w:rsidRDefault="00E84E88" w:rsidP="00E84E88">
      <w:pPr>
        <w:ind w:left="2160" w:hanging="2160"/>
        <w:jc w:val="both"/>
        <w:rPr>
          <w:rFonts w:ascii="Calibri" w:hAnsi="Calibri" w:cs="Calibri"/>
          <w:sz w:val="22"/>
          <w:szCs w:val="22"/>
        </w:rPr>
      </w:pPr>
    </w:p>
    <w:p w14:paraId="5BD203E6" w14:textId="77777777" w:rsidR="00E84E88" w:rsidRPr="00DD144C" w:rsidRDefault="00E84E88" w:rsidP="00E84E88">
      <w:pPr>
        <w:ind w:left="2880" w:hanging="2880"/>
        <w:jc w:val="both"/>
        <w:rPr>
          <w:rFonts w:ascii="Calibri" w:hAnsi="Calibri" w:cs="Calibri"/>
          <w:sz w:val="22"/>
          <w:szCs w:val="22"/>
        </w:rPr>
      </w:pPr>
      <w:r w:rsidRPr="00DD144C">
        <w:rPr>
          <w:rFonts w:ascii="Calibri" w:hAnsi="Calibri" w:cs="Calibri"/>
          <w:sz w:val="22"/>
          <w:szCs w:val="22"/>
        </w:rPr>
        <w:tab/>
      </w:r>
    </w:p>
    <w:p w14:paraId="22EC719D" w14:textId="77777777" w:rsidR="00E84E88" w:rsidRPr="00DD144C" w:rsidRDefault="00E84E88" w:rsidP="00E84E88">
      <w:pPr>
        <w:ind w:left="2880" w:hanging="2880"/>
        <w:jc w:val="both"/>
        <w:rPr>
          <w:rFonts w:ascii="Calibri" w:hAnsi="Calibri" w:cs="Calibri"/>
          <w:sz w:val="22"/>
          <w:szCs w:val="22"/>
        </w:rPr>
      </w:pPr>
    </w:p>
    <w:p w14:paraId="63CF4C74" w14:textId="77777777" w:rsidR="00E84E88" w:rsidRPr="00DD144C" w:rsidRDefault="00E84E88" w:rsidP="00E84E88">
      <w:pPr>
        <w:ind w:left="2880" w:hanging="2880"/>
        <w:jc w:val="both"/>
        <w:rPr>
          <w:rFonts w:ascii="Calibri" w:hAnsi="Calibri" w:cs="Calibri"/>
          <w:sz w:val="22"/>
          <w:szCs w:val="22"/>
        </w:rPr>
      </w:pPr>
      <w:r w:rsidRPr="00DD144C">
        <w:rPr>
          <w:rFonts w:ascii="Calibri" w:hAnsi="Calibri" w:cs="Calibri"/>
          <w:sz w:val="22"/>
          <w:szCs w:val="22"/>
        </w:rPr>
        <w:tab/>
      </w:r>
    </w:p>
    <w:p w14:paraId="22B4F5BA" w14:textId="77777777" w:rsidR="00644600" w:rsidRPr="00DD144C" w:rsidRDefault="00644600">
      <w:pPr>
        <w:jc w:val="both"/>
        <w:rPr>
          <w:rFonts w:ascii="Calibri" w:hAnsi="Calibri" w:cs="Calibri"/>
          <w:sz w:val="22"/>
          <w:szCs w:val="22"/>
        </w:rPr>
      </w:pPr>
    </w:p>
    <w:p w14:paraId="1343B684" w14:textId="77777777" w:rsidR="00335A9D" w:rsidRPr="00DD144C" w:rsidRDefault="00335A9D" w:rsidP="00335A9D">
      <w:pPr>
        <w:ind w:left="2160" w:hanging="2160"/>
        <w:jc w:val="both"/>
        <w:rPr>
          <w:rFonts w:ascii="Calibri" w:hAnsi="Calibri" w:cs="Calibri"/>
          <w:sz w:val="22"/>
          <w:szCs w:val="22"/>
        </w:rPr>
      </w:pPr>
      <w:r w:rsidRPr="00DD144C">
        <w:rPr>
          <w:rFonts w:ascii="Calibri" w:hAnsi="Calibri" w:cs="Calibri"/>
          <w:sz w:val="22"/>
          <w:szCs w:val="22"/>
        </w:rPr>
        <w:tab/>
      </w:r>
      <w:r w:rsidRPr="00DD144C">
        <w:rPr>
          <w:rFonts w:ascii="Calibri" w:hAnsi="Calibri" w:cs="Calibri"/>
          <w:sz w:val="22"/>
          <w:szCs w:val="22"/>
        </w:rPr>
        <w:tab/>
        <w:t xml:space="preserve"> </w:t>
      </w:r>
    </w:p>
    <w:p w14:paraId="27BDA68B" w14:textId="77777777" w:rsidR="00335A9D" w:rsidRPr="00DD144C" w:rsidRDefault="00335A9D" w:rsidP="00CA01BE">
      <w:pPr>
        <w:jc w:val="both"/>
        <w:rPr>
          <w:rFonts w:ascii="Calibri" w:hAnsi="Calibri" w:cs="Calibri"/>
          <w:sz w:val="22"/>
          <w:szCs w:val="22"/>
        </w:rPr>
      </w:pPr>
    </w:p>
    <w:sectPr w:rsidR="00335A9D" w:rsidRPr="00DD144C" w:rsidSect="00427CD0">
      <w:footerReference w:type="default" r:id="rId7"/>
      <w:pgSz w:w="11909" w:h="16834" w:code="9"/>
      <w:pgMar w:top="284" w:right="720" w:bottom="284" w:left="720" w:header="720" w:footer="0" w:gutter="0"/>
      <w:paperSrc w:first="2" w:other="2"/>
      <w:cols w:space="720"/>
      <w:noEndnote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EDFB5" w14:textId="77777777" w:rsidR="00DC5F4F" w:rsidRDefault="00DC5F4F" w:rsidP="00523F2C">
      <w:r>
        <w:separator/>
      </w:r>
    </w:p>
  </w:endnote>
  <w:endnote w:type="continuationSeparator" w:id="0">
    <w:p w14:paraId="6E71D4FF" w14:textId="77777777" w:rsidR="00DC5F4F" w:rsidRDefault="00DC5F4F" w:rsidP="0052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65695" w14:textId="77777777" w:rsidR="005F42C5" w:rsidRPr="00E022C2" w:rsidRDefault="005F42C5" w:rsidP="005F42C5">
    <w:pPr>
      <w:pStyle w:val="Footer"/>
      <w:tabs>
        <w:tab w:val="clear" w:pos="4513"/>
        <w:tab w:val="clear" w:pos="9026"/>
      </w:tabs>
      <w:ind w:right="-304"/>
      <w:rPr>
        <w:rFonts w:ascii="Calibri" w:hAnsi="Calibri"/>
      </w:rPr>
    </w:pPr>
    <w:r w:rsidRPr="00E022C2">
      <w:rPr>
        <w:rFonts w:ascii="Calibri" w:hAnsi="Calibri"/>
        <w:sz w:val="18"/>
      </w:rPr>
      <w:t>Version 1</w:t>
    </w:r>
    <w:r w:rsidRPr="00E022C2">
      <w:rPr>
        <w:rFonts w:ascii="Calibri" w:hAnsi="Calibri"/>
        <w:sz w:val="18"/>
      </w:rPr>
      <w:tab/>
    </w:r>
    <w:r w:rsidRPr="00E022C2">
      <w:rPr>
        <w:rFonts w:ascii="Calibri" w:hAnsi="Calibri"/>
      </w:rPr>
      <w:tab/>
    </w:r>
  </w:p>
  <w:p w14:paraId="29747B08" w14:textId="6178292F" w:rsidR="005F42C5" w:rsidRPr="00E022C2" w:rsidRDefault="00316A80" w:rsidP="005F42C5">
    <w:pPr>
      <w:pStyle w:val="Footer"/>
      <w:tabs>
        <w:tab w:val="clear" w:pos="4513"/>
        <w:tab w:val="clear" w:pos="9026"/>
      </w:tabs>
      <w:ind w:right="-304"/>
      <w:jc w:val="right"/>
      <w:rPr>
        <w:rFonts w:ascii="Calibri" w:hAnsi="Calibri"/>
        <w:sz w:val="16"/>
      </w:rPr>
    </w:pPr>
    <w:r>
      <w:rPr>
        <w:rFonts w:ascii="Calibri" w:hAnsi="Calibri"/>
        <w:sz w:val="16"/>
      </w:rPr>
      <w:t>20</w:t>
    </w:r>
    <w:r w:rsidR="00965E85">
      <w:rPr>
        <w:rFonts w:ascii="Calibri" w:hAnsi="Calibri"/>
        <w:sz w:val="16"/>
      </w:rPr>
      <w:t>20</w:t>
    </w:r>
  </w:p>
  <w:p w14:paraId="74A0A0C5" w14:textId="77777777" w:rsidR="005F42C5" w:rsidRDefault="005F42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B1FC5" w14:textId="77777777" w:rsidR="00DC5F4F" w:rsidRDefault="00DC5F4F" w:rsidP="00523F2C">
      <w:r>
        <w:separator/>
      </w:r>
    </w:p>
  </w:footnote>
  <w:footnote w:type="continuationSeparator" w:id="0">
    <w:p w14:paraId="0EDC9974" w14:textId="77777777" w:rsidR="00DC5F4F" w:rsidRDefault="00DC5F4F" w:rsidP="00523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95130"/>
    <w:multiLevelType w:val="hybridMultilevel"/>
    <w:tmpl w:val="ECE6B2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A26D9"/>
    <w:multiLevelType w:val="hybridMultilevel"/>
    <w:tmpl w:val="30F0E7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8652A"/>
    <w:multiLevelType w:val="hybridMultilevel"/>
    <w:tmpl w:val="BE9E2F46"/>
    <w:lvl w:ilvl="0" w:tplc="F724AEC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BA3F0F"/>
    <w:multiLevelType w:val="hybridMultilevel"/>
    <w:tmpl w:val="7B246FBA"/>
    <w:lvl w:ilvl="0" w:tplc="52367308">
      <w:start w:val="6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F8030E"/>
    <w:multiLevelType w:val="hybridMultilevel"/>
    <w:tmpl w:val="AB4037EE"/>
    <w:lvl w:ilvl="0" w:tplc="0C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3BC64AAE"/>
    <w:multiLevelType w:val="hybridMultilevel"/>
    <w:tmpl w:val="6B38B3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7B3FF3"/>
    <w:multiLevelType w:val="hybridMultilevel"/>
    <w:tmpl w:val="8B06E3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FB622F"/>
    <w:multiLevelType w:val="hybridMultilevel"/>
    <w:tmpl w:val="0D10674C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6A2B534F"/>
    <w:multiLevelType w:val="hybridMultilevel"/>
    <w:tmpl w:val="CEBA43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759E2"/>
    <w:multiLevelType w:val="hybridMultilevel"/>
    <w:tmpl w:val="5858B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0F">
      <w:start w:val="1"/>
      <w:numFmt w:val="decimal"/>
      <w:lvlText w:val="%6."/>
      <w:lvlJc w:val="lef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48CB"/>
    <w:rsid w:val="000071FE"/>
    <w:rsid w:val="0002542A"/>
    <w:rsid w:val="00036DB8"/>
    <w:rsid w:val="00053347"/>
    <w:rsid w:val="00064175"/>
    <w:rsid w:val="00067A5E"/>
    <w:rsid w:val="0007013B"/>
    <w:rsid w:val="00086CDF"/>
    <w:rsid w:val="00093212"/>
    <w:rsid w:val="000A11DC"/>
    <w:rsid w:val="000B2091"/>
    <w:rsid w:val="0010725B"/>
    <w:rsid w:val="00116C1E"/>
    <w:rsid w:val="001348E7"/>
    <w:rsid w:val="00141C2D"/>
    <w:rsid w:val="0015246A"/>
    <w:rsid w:val="001552FD"/>
    <w:rsid w:val="0016095F"/>
    <w:rsid w:val="00172C57"/>
    <w:rsid w:val="001962F3"/>
    <w:rsid w:val="001B1E8A"/>
    <w:rsid w:val="001C46FE"/>
    <w:rsid w:val="001E2814"/>
    <w:rsid w:val="001E50F3"/>
    <w:rsid w:val="002014BA"/>
    <w:rsid w:val="00236991"/>
    <w:rsid w:val="00240D0E"/>
    <w:rsid w:val="0025038E"/>
    <w:rsid w:val="00260D57"/>
    <w:rsid w:val="00270139"/>
    <w:rsid w:val="00285F13"/>
    <w:rsid w:val="002C1E10"/>
    <w:rsid w:val="002D39E9"/>
    <w:rsid w:val="00316A80"/>
    <w:rsid w:val="003329D6"/>
    <w:rsid w:val="00333FB0"/>
    <w:rsid w:val="00335A9D"/>
    <w:rsid w:val="003440C9"/>
    <w:rsid w:val="00375050"/>
    <w:rsid w:val="003A2377"/>
    <w:rsid w:val="003A39D3"/>
    <w:rsid w:val="003E4919"/>
    <w:rsid w:val="00411245"/>
    <w:rsid w:val="00427CD0"/>
    <w:rsid w:val="0045027B"/>
    <w:rsid w:val="0047148B"/>
    <w:rsid w:val="0047457B"/>
    <w:rsid w:val="004807AF"/>
    <w:rsid w:val="004925A2"/>
    <w:rsid w:val="004B119A"/>
    <w:rsid w:val="004B6AB2"/>
    <w:rsid w:val="004C2AD6"/>
    <w:rsid w:val="004C3159"/>
    <w:rsid w:val="004F4802"/>
    <w:rsid w:val="004F5590"/>
    <w:rsid w:val="00523F2C"/>
    <w:rsid w:val="00553E1F"/>
    <w:rsid w:val="005A0822"/>
    <w:rsid w:val="005A1F21"/>
    <w:rsid w:val="005B6CB6"/>
    <w:rsid w:val="005C346D"/>
    <w:rsid w:val="005F42C5"/>
    <w:rsid w:val="005F5CC9"/>
    <w:rsid w:val="00617842"/>
    <w:rsid w:val="00644600"/>
    <w:rsid w:val="0064556B"/>
    <w:rsid w:val="00645837"/>
    <w:rsid w:val="00692CE6"/>
    <w:rsid w:val="006A0DDA"/>
    <w:rsid w:val="006B75CB"/>
    <w:rsid w:val="006D14BA"/>
    <w:rsid w:val="006D2D75"/>
    <w:rsid w:val="006E1DAE"/>
    <w:rsid w:val="007341E0"/>
    <w:rsid w:val="007457F6"/>
    <w:rsid w:val="00766883"/>
    <w:rsid w:val="007A4BA9"/>
    <w:rsid w:val="00820BBA"/>
    <w:rsid w:val="008224CB"/>
    <w:rsid w:val="00831CF9"/>
    <w:rsid w:val="0083701A"/>
    <w:rsid w:val="00846B2A"/>
    <w:rsid w:val="00851892"/>
    <w:rsid w:val="00861BA6"/>
    <w:rsid w:val="0087097B"/>
    <w:rsid w:val="00884A50"/>
    <w:rsid w:val="008A38D3"/>
    <w:rsid w:val="008C56CB"/>
    <w:rsid w:val="008D2A81"/>
    <w:rsid w:val="00910A46"/>
    <w:rsid w:val="00957A15"/>
    <w:rsid w:val="00961FA9"/>
    <w:rsid w:val="00965E85"/>
    <w:rsid w:val="00966EC1"/>
    <w:rsid w:val="00984325"/>
    <w:rsid w:val="009870A5"/>
    <w:rsid w:val="0099360F"/>
    <w:rsid w:val="009A4595"/>
    <w:rsid w:val="009C5156"/>
    <w:rsid w:val="009C5F7E"/>
    <w:rsid w:val="009D5310"/>
    <w:rsid w:val="00A00E11"/>
    <w:rsid w:val="00A078AD"/>
    <w:rsid w:val="00A2133E"/>
    <w:rsid w:val="00A76C53"/>
    <w:rsid w:val="00AA509E"/>
    <w:rsid w:val="00AC0402"/>
    <w:rsid w:val="00AC1586"/>
    <w:rsid w:val="00AF4E16"/>
    <w:rsid w:val="00B0343B"/>
    <w:rsid w:val="00B175A5"/>
    <w:rsid w:val="00B33BF3"/>
    <w:rsid w:val="00B40124"/>
    <w:rsid w:val="00B669E8"/>
    <w:rsid w:val="00B82AFC"/>
    <w:rsid w:val="00B87F49"/>
    <w:rsid w:val="00BA6E51"/>
    <w:rsid w:val="00BB10F3"/>
    <w:rsid w:val="00BB7A28"/>
    <w:rsid w:val="00BE0712"/>
    <w:rsid w:val="00BE1247"/>
    <w:rsid w:val="00BE7294"/>
    <w:rsid w:val="00BF0D5A"/>
    <w:rsid w:val="00BF10A0"/>
    <w:rsid w:val="00BF56B8"/>
    <w:rsid w:val="00C1054F"/>
    <w:rsid w:val="00C15A75"/>
    <w:rsid w:val="00C4608D"/>
    <w:rsid w:val="00C47EDD"/>
    <w:rsid w:val="00C56502"/>
    <w:rsid w:val="00C76972"/>
    <w:rsid w:val="00CA01BE"/>
    <w:rsid w:val="00D147CF"/>
    <w:rsid w:val="00D348CB"/>
    <w:rsid w:val="00D65C61"/>
    <w:rsid w:val="00D80CDC"/>
    <w:rsid w:val="00D84C48"/>
    <w:rsid w:val="00DB0EF4"/>
    <w:rsid w:val="00DC5F4F"/>
    <w:rsid w:val="00DD144C"/>
    <w:rsid w:val="00DD549A"/>
    <w:rsid w:val="00DD58EB"/>
    <w:rsid w:val="00DE24B1"/>
    <w:rsid w:val="00DE6F9F"/>
    <w:rsid w:val="00DF576C"/>
    <w:rsid w:val="00E022C2"/>
    <w:rsid w:val="00E037B0"/>
    <w:rsid w:val="00E33C65"/>
    <w:rsid w:val="00E37C26"/>
    <w:rsid w:val="00E47DE3"/>
    <w:rsid w:val="00E7482D"/>
    <w:rsid w:val="00E84E88"/>
    <w:rsid w:val="00EB2196"/>
    <w:rsid w:val="00EB7C94"/>
    <w:rsid w:val="00ED749C"/>
    <w:rsid w:val="00EF42A0"/>
    <w:rsid w:val="00F1510C"/>
    <w:rsid w:val="00F37C00"/>
    <w:rsid w:val="00F51826"/>
    <w:rsid w:val="00F61FEE"/>
    <w:rsid w:val="00F65378"/>
    <w:rsid w:val="00F82701"/>
    <w:rsid w:val="00F960A8"/>
    <w:rsid w:val="00FE0A5A"/>
    <w:rsid w:val="00F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D56593"/>
  <w15:chartTrackingRefBased/>
  <w15:docId w15:val="{1A29DC1C-310F-4E5D-B5DB-9396A371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75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A39D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9A4595"/>
    <w:rPr>
      <w:rFonts w:ascii="Cambria" w:eastAsia="MS Gothic" w:hAnsi="Cambria"/>
      <w:color w:val="000000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rsid w:val="00523F2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23F2C"/>
    <w:rPr>
      <w:rFonts w:ascii="Arial" w:hAnsi="Arial"/>
      <w:lang w:eastAsia="en-US"/>
    </w:rPr>
  </w:style>
  <w:style w:type="paragraph" w:styleId="Footer">
    <w:name w:val="footer"/>
    <w:basedOn w:val="Normal"/>
    <w:link w:val="FooterChar"/>
    <w:rsid w:val="00523F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23F2C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D84C4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AUCTIONEERS' &amp; REAL ESTATE AGENTS' ACT 1991</vt:lpstr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AUCTIONEERS' &amp; REAL ESTATE AGENTS' ACT 1991</dc:title>
  <dc:subject/>
  <dc:creator>Auctioneers &amp; Real Estate Agents Council</dc:creator>
  <cp:keywords/>
  <cp:lastModifiedBy>Alicia Hutton</cp:lastModifiedBy>
  <cp:revision>4</cp:revision>
  <cp:lastPrinted>2020-06-12T01:33:00Z</cp:lastPrinted>
  <dcterms:created xsi:type="dcterms:W3CDTF">2019-06-27T06:28:00Z</dcterms:created>
  <dcterms:modified xsi:type="dcterms:W3CDTF">2020-06-12T01:33:00Z</dcterms:modified>
</cp:coreProperties>
</file>